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5C5F" w14:textId="77777777" w:rsidR="001D4CE4" w:rsidRPr="001D4CE4" w:rsidRDefault="001D4CE4" w:rsidP="001D4CE4">
      <w:pPr>
        <w:shd w:val="clear" w:color="auto" w:fill="FFFFFF"/>
        <w:spacing w:after="100" w:afterAutospacing="1" w:line="240" w:lineRule="auto"/>
        <w:outlineLvl w:val="0"/>
        <w:rPr>
          <w:rFonts w:ascii="Arial" w:eastAsia="Times New Roman" w:hAnsi="Arial" w:cs="Arial"/>
          <w:b/>
          <w:bCs/>
          <w:color w:val="DC0B21"/>
          <w:spacing w:val="-8"/>
          <w:kern w:val="36"/>
          <w:sz w:val="36"/>
          <w:szCs w:val="36"/>
          <w:lang w:eastAsia="en-GB"/>
          <w14:ligatures w14:val="none"/>
        </w:rPr>
      </w:pPr>
      <w:r w:rsidRPr="001D4CE4">
        <w:rPr>
          <w:rFonts w:ascii="Arial" w:eastAsia="Times New Roman" w:hAnsi="Arial" w:cs="Arial"/>
          <w:b/>
          <w:bCs/>
          <w:color w:val="DC0B21"/>
          <w:spacing w:val="-8"/>
          <w:kern w:val="36"/>
          <w:sz w:val="36"/>
          <w:szCs w:val="36"/>
          <w:lang w:eastAsia="en-GB"/>
          <w14:ligatures w14:val="none"/>
        </w:rPr>
        <w:t>What is IELTS?</w:t>
      </w:r>
    </w:p>
    <w:p w14:paraId="3B528D88" w14:textId="1F867308" w:rsidR="0095467E" w:rsidRPr="001D4CE4" w:rsidRDefault="001D4CE4" w:rsidP="0095467E">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 xml:space="preserve">The </w:t>
      </w:r>
      <w:r w:rsidRPr="001D4CE4">
        <w:rPr>
          <w:rFonts w:ascii="Arial" w:eastAsia="Times New Roman" w:hAnsi="Arial" w:cs="Arial"/>
          <w:b/>
          <w:bCs/>
          <w:color w:val="333333"/>
          <w:spacing w:val="8"/>
          <w:kern w:val="0"/>
          <w:sz w:val="24"/>
          <w:szCs w:val="24"/>
          <w:lang w:eastAsia="en-GB"/>
          <w14:ligatures w14:val="none"/>
        </w:rPr>
        <w:t>International English Language Testing System</w:t>
      </w:r>
      <w:r w:rsidRPr="001D4CE4">
        <w:rPr>
          <w:rFonts w:ascii="Arial" w:eastAsia="Times New Roman" w:hAnsi="Arial" w:cs="Arial"/>
          <w:color w:val="333333"/>
          <w:spacing w:val="8"/>
          <w:kern w:val="0"/>
          <w:sz w:val="24"/>
          <w:szCs w:val="24"/>
          <w:lang w:eastAsia="en-GB"/>
          <w14:ligatures w14:val="none"/>
        </w:rPr>
        <w:t xml:space="preserve"> (IELTS) is designed to help you work, study or migrate to a country where English is the native language. This includes countries such as Australia, Canada, New Zealand, the UK and USA.</w:t>
      </w:r>
      <w:r w:rsidR="0095467E" w:rsidRPr="0095467E">
        <w:rPr>
          <w:rFonts w:ascii="Arial" w:eastAsia="Times New Roman" w:hAnsi="Arial" w:cs="Arial"/>
          <w:color w:val="333333"/>
          <w:spacing w:val="8"/>
          <w:kern w:val="0"/>
          <w:sz w:val="24"/>
          <w:szCs w:val="24"/>
          <w:lang w:eastAsia="en-GB"/>
          <w14:ligatures w14:val="none"/>
        </w:rPr>
        <w:t xml:space="preserve"> </w:t>
      </w:r>
      <w:r w:rsidR="0095467E" w:rsidRPr="001D4CE4">
        <w:rPr>
          <w:rFonts w:ascii="Arial" w:eastAsia="Times New Roman" w:hAnsi="Arial" w:cs="Arial"/>
          <w:color w:val="333333"/>
          <w:spacing w:val="8"/>
          <w:kern w:val="0"/>
          <w:sz w:val="24"/>
          <w:szCs w:val="24"/>
          <w:lang w:eastAsia="en-GB"/>
          <w14:ligatures w14:val="none"/>
        </w:rPr>
        <w:t>IELTS is jointly owned by the British Council; IDP IELTS; and Cambridge University Press &amp; Assessment. </w:t>
      </w:r>
    </w:p>
    <w:p w14:paraId="32F81436" w14:textId="797414AD" w:rsidR="001D4CE4" w:rsidRPr="001D4CE4" w:rsidRDefault="001D4CE4"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Your ability to listen, read, write and speak in English will be assessed during the test. IELTS is graded on a scale of 1-9. </w:t>
      </w:r>
      <w:r w:rsidR="0095467E">
        <w:rPr>
          <w:rFonts w:ascii="Arial" w:eastAsia="Times New Roman" w:hAnsi="Arial" w:cs="Arial"/>
          <w:color w:val="333333"/>
          <w:spacing w:val="8"/>
          <w:kern w:val="0"/>
          <w:sz w:val="24"/>
          <w:szCs w:val="24"/>
          <w:lang w:eastAsia="en-GB"/>
          <w14:ligatures w14:val="none"/>
        </w:rPr>
        <w:t xml:space="preserve">The minimum score required varies between 6 and 7.5, depending on the course and university. See this </w:t>
      </w:r>
      <w:hyperlink r:id="rId7" w:anchor="minimum-ielts-score-requirements-to-study-in-the-uk" w:history="1">
        <w:r w:rsidR="0095467E" w:rsidRPr="0095467E">
          <w:rPr>
            <w:rStyle w:val="Hyperlink"/>
            <w:rFonts w:ascii="Arial" w:eastAsia="Times New Roman" w:hAnsi="Arial" w:cs="Arial"/>
            <w:spacing w:val="8"/>
            <w:kern w:val="0"/>
            <w:sz w:val="24"/>
            <w:szCs w:val="24"/>
            <w:lang w:eastAsia="en-GB"/>
            <w14:ligatures w14:val="none"/>
          </w:rPr>
          <w:t>website</w:t>
        </w:r>
      </w:hyperlink>
      <w:r w:rsidR="0095467E">
        <w:rPr>
          <w:rFonts w:ascii="Arial" w:eastAsia="Times New Roman" w:hAnsi="Arial" w:cs="Arial"/>
          <w:color w:val="333333"/>
          <w:spacing w:val="8"/>
          <w:kern w:val="0"/>
          <w:sz w:val="24"/>
          <w:szCs w:val="24"/>
          <w:lang w:eastAsia="en-GB"/>
          <w14:ligatures w14:val="none"/>
        </w:rPr>
        <w:t xml:space="preserve"> for more information.</w:t>
      </w:r>
    </w:p>
    <w:p w14:paraId="219EE29F" w14:textId="77777777" w:rsidR="001D4CE4" w:rsidRPr="001D4CE4" w:rsidRDefault="001D4CE4" w:rsidP="001D4CE4">
      <w:pPr>
        <w:shd w:val="clear" w:color="auto" w:fill="FFFFFF"/>
        <w:spacing w:after="100" w:afterAutospacing="1" w:line="240" w:lineRule="auto"/>
        <w:outlineLvl w:val="1"/>
        <w:rPr>
          <w:rFonts w:ascii="Arial" w:eastAsia="Times New Roman" w:hAnsi="Arial" w:cs="Arial"/>
          <w:b/>
          <w:bCs/>
          <w:color w:val="FF0000"/>
          <w:spacing w:val="8"/>
          <w:kern w:val="0"/>
          <w:sz w:val="36"/>
          <w:szCs w:val="36"/>
          <w:lang w:eastAsia="en-GB"/>
          <w14:ligatures w14:val="none"/>
        </w:rPr>
      </w:pPr>
      <w:r w:rsidRPr="001D4CE4">
        <w:rPr>
          <w:rFonts w:ascii="Arial" w:eastAsia="Times New Roman" w:hAnsi="Arial" w:cs="Arial"/>
          <w:b/>
          <w:bCs/>
          <w:color w:val="FF0000"/>
          <w:spacing w:val="8"/>
          <w:kern w:val="0"/>
          <w:sz w:val="36"/>
          <w:szCs w:val="36"/>
          <w:lang w:eastAsia="en-GB"/>
          <w14:ligatures w14:val="none"/>
        </w:rPr>
        <w:t>Why take IELTS?</w:t>
      </w:r>
    </w:p>
    <w:p w14:paraId="6768BE28" w14:textId="77777777" w:rsidR="001D4CE4" w:rsidRPr="001D4CE4" w:rsidRDefault="001D4CE4"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If you are looking to work, live or study in an English-speaking country, then you must be able to demonstrate a high level of English language ability.</w:t>
      </w:r>
    </w:p>
    <w:p w14:paraId="385400EA" w14:textId="77777777" w:rsidR="001D4CE4" w:rsidRPr="001D4CE4" w:rsidRDefault="001D4CE4"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English is the third most spoken language in the world, with 379 million speakers worldwide.</w:t>
      </w:r>
    </w:p>
    <w:p w14:paraId="09B3D891" w14:textId="77777777" w:rsidR="001D4CE4" w:rsidRPr="001D4CE4" w:rsidRDefault="001D4CE4"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Being able to communicate in the native language of the country you wish to work or study in, has a wide range of benefits. It is also essential for job opportunities as well as integration into the community.</w:t>
      </w:r>
    </w:p>
    <w:p w14:paraId="5387F80F" w14:textId="00CBA2E2" w:rsidR="001D4CE4" w:rsidRDefault="001D4CE4"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r w:rsidRPr="001D4CE4">
        <w:rPr>
          <w:rFonts w:ascii="Arial" w:eastAsia="Times New Roman" w:hAnsi="Arial" w:cs="Arial"/>
          <w:color w:val="333333"/>
          <w:spacing w:val="8"/>
          <w:kern w:val="0"/>
          <w:sz w:val="24"/>
          <w:szCs w:val="24"/>
          <w:lang w:eastAsia="en-GB"/>
          <w14:ligatures w14:val="none"/>
        </w:rPr>
        <w:t>IELTS is the most popular test for those looking to migrate to Australia, Canada, New Zealand and the UK. It is globally recognised by more than 11,000 employers, universities, schools and immigration bodies including 3,400 institutions in the USA.  </w:t>
      </w:r>
    </w:p>
    <w:p w14:paraId="36A91CE1" w14:textId="77777777" w:rsidR="00055DC0" w:rsidRDefault="00055DC0"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p>
    <w:p w14:paraId="07850B62" w14:textId="77777777" w:rsidR="00055DC0" w:rsidRDefault="00055DC0"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p>
    <w:p w14:paraId="51BE72F3" w14:textId="77777777" w:rsidR="0033135C" w:rsidRDefault="0033135C"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p>
    <w:p w14:paraId="5B93FC10" w14:textId="77777777" w:rsidR="00055DC0" w:rsidRDefault="00055DC0" w:rsidP="001D4CE4">
      <w:pPr>
        <w:shd w:val="clear" w:color="auto" w:fill="FFFFFF"/>
        <w:spacing w:before="100" w:beforeAutospacing="1" w:after="100" w:afterAutospacing="1" w:line="360" w:lineRule="auto"/>
        <w:rPr>
          <w:rFonts w:ascii="Arial" w:eastAsia="Times New Roman" w:hAnsi="Arial" w:cs="Arial"/>
          <w:color w:val="333333"/>
          <w:spacing w:val="8"/>
          <w:kern w:val="0"/>
          <w:sz w:val="24"/>
          <w:szCs w:val="24"/>
          <w:lang w:eastAsia="en-GB"/>
          <w14:ligatures w14:val="none"/>
        </w:rPr>
      </w:pPr>
    </w:p>
    <w:p w14:paraId="23A6F47B" w14:textId="31C86B65" w:rsidR="001D4CE4" w:rsidRPr="001D4CE4" w:rsidRDefault="001D4CE4" w:rsidP="001D4CE4">
      <w:pPr>
        <w:shd w:val="clear" w:color="auto" w:fill="FFFFFF"/>
        <w:spacing w:after="100" w:afterAutospacing="1" w:line="240" w:lineRule="auto"/>
        <w:outlineLvl w:val="1"/>
        <w:rPr>
          <w:rFonts w:ascii="Times New Roman" w:eastAsia="Times New Roman" w:hAnsi="Times New Roman" w:cs="Times New Roman"/>
          <w:color w:val="FF0000"/>
          <w:kern w:val="0"/>
          <w:sz w:val="24"/>
          <w:szCs w:val="24"/>
          <w:lang w:eastAsia="en-GB"/>
          <w14:ligatures w14:val="none"/>
        </w:rPr>
      </w:pPr>
      <w:r w:rsidRPr="001D4CE4">
        <w:rPr>
          <w:rFonts w:ascii="Arial" w:eastAsia="Times New Roman" w:hAnsi="Arial" w:cs="Arial"/>
          <w:b/>
          <w:bCs/>
          <w:color w:val="FF0000"/>
          <w:spacing w:val="-8"/>
          <w:kern w:val="0"/>
          <w:sz w:val="36"/>
          <w:szCs w:val="36"/>
          <w:lang w:eastAsia="en-GB"/>
          <w14:ligatures w14:val="none"/>
        </w:rPr>
        <w:lastRenderedPageBreak/>
        <w:t>IELTS score scale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9"/>
        <w:gridCol w:w="1816"/>
        <w:gridCol w:w="6261"/>
      </w:tblGrid>
      <w:tr w:rsidR="001D4CE4" w:rsidRPr="001D4CE4" w14:paraId="7E60A8EC" w14:textId="77777777" w:rsidTr="001D4CE4">
        <w:tc>
          <w:tcPr>
            <w:tcW w:w="0" w:type="auto"/>
            <w:shd w:val="clear" w:color="auto" w:fill="222222"/>
            <w:tcMar>
              <w:top w:w="240" w:type="dxa"/>
              <w:left w:w="0" w:type="dxa"/>
              <w:bottom w:w="240" w:type="dxa"/>
              <w:right w:w="240" w:type="dxa"/>
            </w:tcMar>
            <w:vAlign w:val="center"/>
            <w:hideMark/>
          </w:tcPr>
          <w:p w14:paraId="56FDD465" w14:textId="77777777" w:rsidR="001D4CE4" w:rsidRPr="001D4CE4" w:rsidRDefault="001D4CE4" w:rsidP="001D4CE4">
            <w:pPr>
              <w:spacing w:before="120" w:after="0" w:line="240" w:lineRule="auto"/>
              <w:rPr>
                <w:rFonts w:ascii="Arial" w:eastAsia="Times New Roman" w:hAnsi="Arial" w:cs="Arial"/>
                <w:color w:val="FFFFFF"/>
                <w:spacing w:val="8"/>
                <w:kern w:val="0"/>
                <w:sz w:val="21"/>
                <w:szCs w:val="21"/>
                <w:lang w:eastAsia="en-GB"/>
                <w14:ligatures w14:val="none"/>
              </w:rPr>
            </w:pPr>
            <w:r w:rsidRPr="001D4CE4">
              <w:rPr>
                <w:rFonts w:ascii="Arial" w:eastAsia="Times New Roman" w:hAnsi="Arial" w:cs="Arial"/>
                <w:b/>
                <w:bCs/>
                <w:color w:val="FFFFFF"/>
                <w:spacing w:val="8"/>
                <w:kern w:val="0"/>
                <w:sz w:val="21"/>
                <w:szCs w:val="21"/>
                <w:lang w:eastAsia="en-GB"/>
                <w14:ligatures w14:val="none"/>
              </w:rPr>
              <w:t>Band score</w:t>
            </w:r>
          </w:p>
        </w:tc>
        <w:tc>
          <w:tcPr>
            <w:tcW w:w="0" w:type="auto"/>
            <w:shd w:val="clear" w:color="auto" w:fill="222222"/>
            <w:tcMar>
              <w:top w:w="240" w:type="dxa"/>
              <w:left w:w="240" w:type="dxa"/>
              <w:bottom w:w="240" w:type="dxa"/>
              <w:right w:w="240" w:type="dxa"/>
            </w:tcMar>
            <w:vAlign w:val="center"/>
            <w:hideMark/>
          </w:tcPr>
          <w:p w14:paraId="62CA0BFE" w14:textId="77777777" w:rsidR="001D4CE4" w:rsidRPr="001D4CE4" w:rsidRDefault="001D4CE4" w:rsidP="001D4CE4">
            <w:pPr>
              <w:spacing w:after="0" w:line="240" w:lineRule="auto"/>
              <w:rPr>
                <w:rFonts w:ascii="Arial" w:eastAsia="Times New Roman" w:hAnsi="Arial" w:cs="Arial"/>
                <w:color w:val="FFFFFF"/>
                <w:spacing w:val="8"/>
                <w:kern w:val="0"/>
                <w:sz w:val="21"/>
                <w:szCs w:val="21"/>
                <w:lang w:eastAsia="en-GB"/>
                <w14:ligatures w14:val="none"/>
              </w:rPr>
            </w:pPr>
            <w:r w:rsidRPr="001D4CE4">
              <w:rPr>
                <w:rFonts w:ascii="Arial" w:eastAsia="Times New Roman" w:hAnsi="Arial" w:cs="Arial"/>
                <w:b/>
                <w:bCs/>
                <w:color w:val="FFFFFF"/>
                <w:spacing w:val="8"/>
                <w:kern w:val="0"/>
                <w:sz w:val="21"/>
                <w:szCs w:val="21"/>
                <w:lang w:eastAsia="en-GB"/>
                <w14:ligatures w14:val="none"/>
              </w:rPr>
              <w:t>Skill level </w:t>
            </w:r>
          </w:p>
        </w:tc>
        <w:tc>
          <w:tcPr>
            <w:tcW w:w="0" w:type="auto"/>
            <w:shd w:val="clear" w:color="auto" w:fill="222222"/>
            <w:tcMar>
              <w:top w:w="240" w:type="dxa"/>
              <w:left w:w="240" w:type="dxa"/>
              <w:bottom w:w="240" w:type="dxa"/>
              <w:right w:w="0" w:type="dxa"/>
            </w:tcMar>
            <w:vAlign w:val="center"/>
            <w:hideMark/>
          </w:tcPr>
          <w:p w14:paraId="7C3AFF4A" w14:textId="77777777" w:rsidR="001D4CE4" w:rsidRPr="001D4CE4" w:rsidRDefault="001D4CE4" w:rsidP="001D4CE4">
            <w:pPr>
              <w:spacing w:after="120" w:line="240" w:lineRule="auto"/>
              <w:rPr>
                <w:rFonts w:ascii="Arial" w:eastAsia="Times New Roman" w:hAnsi="Arial" w:cs="Arial"/>
                <w:color w:val="FFFFFF"/>
                <w:spacing w:val="8"/>
                <w:kern w:val="0"/>
                <w:sz w:val="21"/>
                <w:szCs w:val="21"/>
                <w:lang w:eastAsia="en-GB"/>
                <w14:ligatures w14:val="none"/>
              </w:rPr>
            </w:pPr>
            <w:r w:rsidRPr="001D4CE4">
              <w:rPr>
                <w:rFonts w:ascii="Arial" w:eastAsia="Times New Roman" w:hAnsi="Arial" w:cs="Arial"/>
                <w:b/>
                <w:bCs/>
                <w:color w:val="FFFFFF"/>
                <w:spacing w:val="8"/>
                <w:kern w:val="0"/>
                <w:sz w:val="21"/>
                <w:szCs w:val="21"/>
                <w:lang w:eastAsia="en-GB"/>
                <w14:ligatures w14:val="none"/>
              </w:rPr>
              <w:t>Description </w:t>
            </w:r>
          </w:p>
        </w:tc>
      </w:tr>
      <w:tr w:rsidR="001D4CE4" w:rsidRPr="001D4CE4" w14:paraId="1CE97775" w14:textId="77777777" w:rsidTr="001D4CE4">
        <w:tc>
          <w:tcPr>
            <w:tcW w:w="0" w:type="auto"/>
            <w:shd w:val="clear" w:color="auto" w:fill="FFFFFF"/>
            <w:tcMar>
              <w:top w:w="240" w:type="dxa"/>
              <w:left w:w="0" w:type="dxa"/>
              <w:bottom w:w="240" w:type="dxa"/>
              <w:right w:w="240" w:type="dxa"/>
            </w:tcMar>
            <w:vAlign w:val="center"/>
            <w:hideMark/>
          </w:tcPr>
          <w:p w14:paraId="5D3D6D6E"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9</w:t>
            </w:r>
          </w:p>
        </w:tc>
        <w:tc>
          <w:tcPr>
            <w:tcW w:w="0" w:type="auto"/>
            <w:shd w:val="clear" w:color="auto" w:fill="FFFFFF"/>
            <w:tcMar>
              <w:top w:w="240" w:type="dxa"/>
              <w:left w:w="240" w:type="dxa"/>
              <w:bottom w:w="240" w:type="dxa"/>
              <w:right w:w="240" w:type="dxa"/>
            </w:tcMar>
            <w:vAlign w:val="center"/>
            <w:hideMark/>
          </w:tcPr>
          <w:p w14:paraId="189BED01"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Expert user</w:t>
            </w:r>
          </w:p>
        </w:tc>
        <w:tc>
          <w:tcPr>
            <w:tcW w:w="0" w:type="auto"/>
            <w:shd w:val="clear" w:color="auto" w:fill="FFFFFF"/>
            <w:tcMar>
              <w:top w:w="240" w:type="dxa"/>
              <w:left w:w="240" w:type="dxa"/>
              <w:bottom w:w="240" w:type="dxa"/>
              <w:right w:w="0" w:type="dxa"/>
            </w:tcMar>
            <w:vAlign w:val="center"/>
            <w:hideMark/>
          </w:tcPr>
          <w:p w14:paraId="30E00340"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 has fully operational command of the language. Their use of English is appropriate, accurate and fluent, and shows complete understanding.</w:t>
            </w:r>
          </w:p>
        </w:tc>
      </w:tr>
      <w:tr w:rsidR="001D4CE4" w:rsidRPr="001D4CE4" w14:paraId="27A2E68F" w14:textId="77777777" w:rsidTr="001D4CE4">
        <w:tc>
          <w:tcPr>
            <w:tcW w:w="0" w:type="auto"/>
            <w:shd w:val="clear" w:color="auto" w:fill="F7F7F7"/>
            <w:tcMar>
              <w:top w:w="240" w:type="dxa"/>
              <w:left w:w="0" w:type="dxa"/>
              <w:bottom w:w="240" w:type="dxa"/>
              <w:right w:w="240" w:type="dxa"/>
            </w:tcMar>
            <w:vAlign w:val="center"/>
            <w:hideMark/>
          </w:tcPr>
          <w:p w14:paraId="439888BD"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8</w:t>
            </w:r>
          </w:p>
        </w:tc>
        <w:tc>
          <w:tcPr>
            <w:tcW w:w="0" w:type="auto"/>
            <w:shd w:val="clear" w:color="auto" w:fill="F7F7F7"/>
            <w:tcMar>
              <w:top w:w="240" w:type="dxa"/>
              <w:left w:w="240" w:type="dxa"/>
              <w:bottom w:w="240" w:type="dxa"/>
              <w:right w:w="240" w:type="dxa"/>
            </w:tcMar>
            <w:vAlign w:val="center"/>
            <w:hideMark/>
          </w:tcPr>
          <w:p w14:paraId="4DC28E34"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Very good user</w:t>
            </w:r>
          </w:p>
        </w:tc>
        <w:tc>
          <w:tcPr>
            <w:tcW w:w="0" w:type="auto"/>
            <w:shd w:val="clear" w:color="auto" w:fill="F7F7F7"/>
            <w:tcMar>
              <w:top w:w="240" w:type="dxa"/>
              <w:left w:w="240" w:type="dxa"/>
              <w:bottom w:w="240" w:type="dxa"/>
              <w:right w:w="0" w:type="dxa"/>
            </w:tcMar>
            <w:vAlign w:val="center"/>
            <w:hideMark/>
          </w:tcPr>
          <w:p w14:paraId="3BD64F09"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 has fully operational command of the language with only occasional unsystematic inaccuracies and inappropriate usage. They may misunderstand some things in unfamiliar situations. They handle complex and detailed argumentation well.</w:t>
            </w:r>
          </w:p>
        </w:tc>
      </w:tr>
      <w:tr w:rsidR="001D4CE4" w:rsidRPr="001D4CE4" w14:paraId="202C7BC6" w14:textId="77777777" w:rsidTr="001D4CE4">
        <w:tc>
          <w:tcPr>
            <w:tcW w:w="0" w:type="auto"/>
            <w:shd w:val="clear" w:color="auto" w:fill="FFFFFF"/>
            <w:tcMar>
              <w:top w:w="240" w:type="dxa"/>
              <w:left w:w="0" w:type="dxa"/>
              <w:bottom w:w="240" w:type="dxa"/>
              <w:right w:w="240" w:type="dxa"/>
            </w:tcMar>
            <w:vAlign w:val="center"/>
            <w:hideMark/>
          </w:tcPr>
          <w:p w14:paraId="2F73D112" w14:textId="77777777" w:rsidR="001D4CE4" w:rsidRPr="00285E47" w:rsidRDefault="001D4CE4" w:rsidP="001D4CE4">
            <w:pPr>
              <w:spacing w:before="120" w:after="0" w:line="240" w:lineRule="auto"/>
              <w:rPr>
                <w:rFonts w:ascii="Arial" w:eastAsia="Times New Roman" w:hAnsi="Arial" w:cs="Arial"/>
                <w:color w:val="333333"/>
                <w:spacing w:val="8"/>
                <w:kern w:val="0"/>
                <w:sz w:val="21"/>
                <w:szCs w:val="21"/>
                <w:highlight w:val="yellow"/>
                <w:lang w:eastAsia="en-GB"/>
                <w14:ligatures w14:val="none"/>
              </w:rPr>
            </w:pPr>
            <w:r w:rsidRPr="00285E47">
              <w:rPr>
                <w:rFonts w:ascii="Arial" w:eastAsia="Times New Roman" w:hAnsi="Arial" w:cs="Arial"/>
                <w:color w:val="333333"/>
                <w:spacing w:val="8"/>
                <w:kern w:val="0"/>
                <w:sz w:val="21"/>
                <w:szCs w:val="21"/>
                <w:highlight w:val="yellow"/>
                <w:lang w:eastAsia="en-GB"/>
                <w14:ligatures w14:val="none"/>
              </w:rPr>
              <w:t>7</w:t>
            </w:r>
          </w:p>
        </w:tc>
        <w:tc>
          <w:tcPr>
            <w:tcW w:w="0" w:type="auto"/>
            <w:shd w:val="clear" w:color="auto" w:fill="FFFFFF"/>
            <w:tcMar>
              <w:top w:w="240" w:type="dxa"/>
              <w:left w:w="240" w:type="dxa"/>
              <w:bottom w:w="240" w:type="dxa"/>
              <w:right w:w="240" w:type="dxa"/>
            </w:tcMar>
            <w:vAlign w:val="center"/>
            <w:hideMark/>
          </w:tcPr>
          <w:p w14:paraId="09286035" w14:textId="77777777" w:rsidR="001D4CE4" w:rsidRPr="00285E47" w:rsidRDefault="001D4CE4" w:rsidP="001D4CE4">
            <w:pPr>
              <w:spacing w:after="0" w:line="240" w:lineRule="auto"/>
              <w:rPr>
                <w:rFonts w:ascii="Arial" w:eastAsia="Times New Roman" w:hAnsi="Arial" w:cs="Arial"/>
                <w:color w:val="333333"/>
                <w:spacing w:val="8"/>
                <w:kern w:val="0"/>
                <w:sz w:val="21"/>
                <w:szCs w:val="21"/>
                <w:highlight w:val="yellow"/>
                <w:lang w:eastAsia="en-GB"/>
                <w14:ligatures w14:val="none"/>
              </w:rPr>
            </w:pPr>
            <w:r w:rsidRPr="00285E47">
              <w:rPr>
                <w:rFonts w:ascii="Arial" w:eastAsia="Times New Roman" w:hAnsi="Arial" w:cs="Arial"/>
                <w:color w:val="333333"/>
                <w:spacing w:val="8"/>
                <w:kern w:val="0"/>
                <w:sz w:val="21"/>
                <w:szCs w:val="21"/>
                <w:highlight w:val="yellow"/>
                <w:lang w:eastAsia="en-GB"/>
                <w14:ligatures w14:val="none"/>
              </w:rPr>
              <w:t>Good user</w:t>
            </w:r>
          </w:p>
        </w:tc>
        <w:tc>
          <w:tcPr>
            <w:tcW w:w="0" w:type="auto"/>
            <w:shd w:val="clear" w:color="auto" w:fill="FFFFFF"/>
            <w:tcMar>
              <w:top w:w="240" w:type="dxa"/>
              <w:left w:w="240" w:type="dxa"/>
              <w:bottom w:w="240" w:type="dxa"/>
              <w:right w:w="0" w:type="dxa"/>
            </w:tcMar>
            <w:vAlign w:val="center"/>
            <w:hideMark/>
          </w:tcPr>
          <w:p w14:paraId="6CFF7B5C" w14:textId="77777777" w:rsidR="001D4CE4" w:rsidRPr="00285E47" w:rsidRDefault="001D4CE4" w:rsidP="001D4CE4">
            <w:pPr>
              <w:spacing w:after="120" w:line="240" w:lineRule="auto"/>
              <w:rPr>
                <w:rFonts w:ascii="Arial" w:eastAsia="Times New Roman" w:hAnsi="Arial" w:cs="Arial"/>
                <w:color w:val="333333"/>
                <w:spacing w:val="8"/>
                <w:kern w:val="0"/>
                <w:sz w:val="21"/>
                <w:szCs w:val="21"/>
                <w:highlight w:val="yellow"/>
                <w:lang w:eastAsia="en-GB"/>
                <w14:ligatures w14:val="none"/>
              </w:rPr>
            </w:pPr>
            <w:r w:rsidRPr="00285E47">
              <w:rPr>
                <w:rFonts w:ascii="Arial" w:eastAsia="Times New Roman" w:hAnsi="Arial" w:cs="Arial"/>
                <w:color w:val="333333"/>
                <w:spacing w:val="8"/>
                <w:kern w:val="0"/>
                <w:sz w:val="21"/>
                <w:szCs w:val="21"/>
                <w:highlight w:val="yellow"/>
                <w:lang w:eastAsia="en-GB"/>
                <w14:ligatures w14:val="none"/>
              </w:rPr>
              <w:t>The test taker has operational command of the language, though with occasional inaccuracies, inappropriate usage and misunderstandings in some situations. They generally handle complex language well and understand detailed reasoning.</w:t>
            </w:r>
          </w:p>
        </w:tc>
      </w:tr>
      <w:tr w:rsidR="001D4CE4" w:rsidRPr="001D4CE4" w14:paraId="46DACF06" w14:textId="77777777" w:rsidTr="001D4CE4">
        <w:tc>
          <w:tcPr>
            <w:tcW w:w="0" w:type="auto"/>
            <w:shd w:val="clear" w:color="auto" w:fill="F7F7F7"/>
            <w:tcMar>
              <w:top w:w="240" w:type="dxa"/>
              <w:left w:w="0" w:type="dxa"/>
              <w:bottom w:w="240" w:type="dxa"/>
              <w:right w:w="240" w:type="dxa"/>
            </w:tcMar>
            <w:vAlign w:val="center"/>
            <w:hideMark/>
          </w:tcPr>
          <w:p w14:paraId="65951E70" w14:textId="77777777" w:rsidR="001D4CE4" w:rsidRPr="0095467E" w:rsidRDefault="001D4CE4" w:rsidP="001D4CE4">
            <w:pPr>
              <w:spacing w:before="120" w:after="0" w:line="240" w:lineRule="auto"/>
              <w:rPr>
                <w:rFonts w:ascii="Arial" w:eastAsia="Times New Roman" w:hAnsi="Arial" w:cs="Arial"/>
                <w:color w:val="333333"/>
                <w:spacing w:val="8"/>
                <w:kern w:val="0"/>
                <w:sz w:val="21"/>
                <w:szCs w:val="21"/>
                <w:highlight w:val="yellow"/>
                <w:lang w:eastAsia="en-GB"/>
                <w14:ligatures w14:val="none"/>
              </w:rPr>
            </w:pPr>
            <w:r w:rsidRPr="0095467E">
              <w:rPr>
                <w:rFonts w:ascii="Arial" w:eastAsia="Times New Roman" w:hAnsi="Arial" w:cs="Arial"/>
                <w:color w:val="333333"/>
                <w:spacing w:val="8"/>
                <w:kern w:val="0"/>
                <w:sz w:val="21"/>
                <w:szCs w:val="21"/>
                <w:highlight w:val="yellow"/>
                <w:lang w:eastAsia="en-GB"/>
                <w14:ligatures w14:val="none"/>
              </w:rPr>
              <w:t>6</w:t>
            </w:r>
          </w:p>
        </w:tc>
        <w:tc>
          <w:tcPr>
            <w:tcW w:w="0" w:type="auto"/>
            <w:shd w:val="clear" w:color="auto" w:fill="F7F7F7"/>
            <w:tcMar>
              <w:top w:w="240" w:type="dxa"/>
              <w:left w:w="240" w:type="dxa"/>
              <w:bottom w:w="240" w:type="dxa"/>
              <w:right w:w="240" w:type="dxa"/>
            </w:tcMar>
            <w:vAlign w:val="center"/>
            <w:hideMark/>
          </w:tcPr>
          <w:p w14:paraId="24BDA1C8" w14:textId="77777777" w:rsidR="001D4CE4" w:rsidRPr="0095467E" w:rsidRDefault="001D4CE4" w:rsidP="001D4CE4">
            <w:pPr>
              <w:spacing w:after="0" w:line="240" w:lineRule="auto"/>
              <w:rPr>
                <w:rFonts w:ascii="Arial" w:eastAsia="Times New Roman" w:hAnsi="Arial" w:cs="Arial"/>
                <w:color w:val="333333"/>
                <w:spacing w:val="8"/>
                <w:kern w:val="0"/>
                <w:sz w:val="21"/>
                <w:szCs w:val="21"/>
                <w:highlight w:val="yellow"/>
                <w:lang w:eastAsia="en-GB"/>
                <w14:ligatures w14:val="none"/>
              </w:rPr>
            </w:pPr>
            <w:r w:rsidRPr="0095467E">
              <w:rPr>
                <w:rFonts w:ascii="Arial" w:eastAsia="Times New Roman" w:hAnsi="Arial" w:cs="Arial"/>
                <w:color w:val="333333"/>
                <w:spacing w:val="8"/>
                <w:kern w:val="0"/>
                <w:sz w:val="21"/>
                <w:szCs w:val="21"/>
                <w:highlight w:val="yellow"/>
                <w:lang w:eastAsia="en-GB"/>
                <w14:ligatures w14:val="none"/>
              </w:rPr>
              <w:t>Competent user</w:t>
            </w:r>
          </w:p>
        </w:tc>
        <w:tc>
          <w:tcPr>
            <w:tcW w:w="0" w:type="auto"/>
            <w:shd w:val="clear" w:color="auto" w:fill="F7F7F7"/>
            <w:tcMar>
              <w:top w:w="240" w:type="dxa"/>
              <w:left w:w="240" w:type="dxa"/>
              <w:bottom w:w="240" w:type="dxa"/>
              <w:right w:w="0" w:type="dxa"/>
            </w:tcMar>
            <w:vAlign w:val="center"/>
            <w:hideMark/>
          </w:tcPr>
          <w:p w14:paraId="19F42922" w14:textId="77777777" w:rsidR="001D4CE4" w:rsidRPr="0095467E" w:rsidRDefault="001D4CE4" w:rsidP="001D4CE4">
            <w:pPr>
              <w:spacing w:after="120" w:line="240" w:lineRule="auto"/>
              <w:rPr>
                <w:rFonts w:ascii="Arial" w:eastAsia="Times New Roman" w:hAnsi="Arial" w:cs="Arial"/>
                <w:color w:val="333333"/>
                <w:spacing w:val="8"/>
                <w:kern w:val="0"/>
                <w:sz w:val="21"/>
                <w:szCs w:val="21"/>
                <w:highlight w:val="yellow"/>
                <w:lang w:eastAsia="en-GB"/>
                <w14:ligatures w14:val="none"/>
              </w:rPr>
            </w:pPr>
            <w:r w:rsidRPr="0095467E">
              <w:rPr>
                <w:rFonts w:ascii="Arial" w:eastAsia="Times New Roman" w:hAnsi="Arial" w:cs="Arial"/>
                <w:color w:val="333333"/>
                <w:spacing w:val="8"/>
                <w:kern w:val="0"/>
                <w:sz w:val="21"/>
                <w:szCs w:val="21"/>
                <w:highlight w:val="yellow"/>
                <w:lang w:eastAsia="en-GB"/>
                <w14:ligatures w14:val="none"/>
              </w:rPr>
              <w:t>The test taker has an effective command of the language despite some inaccuracies, inappropriate usage and misunderstandings. They can use and understand fairly complex language, particularly in familiar situations.</w:t>
            </w:r>
          </w:p>
        </w:tc>
      </w:tr>
      <w:tr w:rsidR="001D4CE4" w:rsidRPr="001D4CE4" w14:paraId="49B7017B" w14:textId="77777777" w:rsidTr="001D4CE4">
        <w:tc>
          <w:tcPr>
            <w:tcW w:w="0" w:type="auto"/>
            <w:shd w:val="clear" w:color="auto" w:fill="FFFFFF"/>
            <w:tcMar>
              <w:top w:w="240" w:type="dxa"/>
              <w:left w:w="0" w:type="dxa"/>
              <w:bottom w:w="240" w:type="dxa"/>
              <w:right w:w="240" w:type="dxa"/>
            </w:tcMar>
            <w:vAlign w:val="center"/>
            <w:hideMark/>
          </w:tcPr>
          <w:p w14:paraId="5344F291"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5</w:t>
            </w:r>
          </w:p>
        </w:tc>
        <w:tc>
          <w:tcPr>
            <w:tcW w:w="0" w:type="auto"/>
            <w:shd w:val="clear" w:color="auto" w:fill="FFFFFF"/>
            <w:tcMar>
              <w:top w:w="240" w:type="dxa"/>
              <w:left w:w="240" w:type="dxa"/>
              <w:bottom w:w="240" w:type="dxa"/>
              <w:right w:w="240" w:type="dxa"/>
            </w:tcMar>
            <w:vAlign w:val="center"/>
            <w:hideMark/>
          </w:tcPr>
          <w:p w14:paraId="171A9944"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Modest user</w:t>
            </w:r>
          </w:p>
        </w:tc>
        <w:tc>
          <w:tcPr>
            <w:tcW w:w="0" w:type="auto"/>
            <w:shd w:val="clear" w:color="auto" w:fill="FFFFFF"/>
            <w:tcMar>
              <w:top w:w="240" w:type="dxa"/>
              <w:left w:w="240" w:type="dxa"/>
              <w:bottom w:w="240" w:type="dxa"/>
              <w:right w:w="0" w:type="dxa"/>
            </w:tcMar>
            <w:vAlign w:val="center"/>
            <w:hideMark/>
          </w:tcPr>
          <w:p w14:paraId="72769174"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 has a partial command of the language and copes with overall meaning in most situations, although they are likely to make many mistakes. They should be able to handle basic communication in their own field.</w:t>
            </w:r>
          </w:p>
        </w:tc>
      </w:tr>
      <w:tr w:rsidR="001D4CE4" w:rsidRPr="001D4CE4" w14:paraId="09513AB0" w14:textId="77777777" w:rsidTr="001D4CE4">
        <w:tc>
          <w:tcPr>
            <w:tcW w:w="0" w:type="auto"/>
            <w:shd w:val="clear" w:color="auto" w:fill="F7F7F7"/>
            <w:tcMar>
              <w:top w:w="240" w:type="dxa"/>
              <w:left w:w="0" w:type="dxa"/>
              <w:bottom w:w="240" w:type="dxa"/>
              <w:right w:w="240" w:type="dxa"/>
            </w:tcMar>
            <w:vAlign w:val="center"/>
            <w:hideMark/>
          </w:tcPr>
          <w:p w14:paraId="0CC0ACB8"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4</w:t>
            </w:r>
          </w:p>
        </w:tc>
        <w:tc>
          <w:tcPr>
            <w:tcW w:w="0" w:type="auto"/>
            <w:shd w:val="clear" w:color="auto" w:fill="F7F7F7"/>
            <w:tcMar>
              <w:top w:w="240" w:type="dxa"/>
              <w:left w:w="240" w:type="dxa"/>
              <w:bottom w:w="240" w:type="dxa"/>
              <w:right w:w="240" w:type="dxa"/>
            </w:tcMar>
            <w:vAlign w:val="center"/>
            <w:hideMark/>
          </w:tcPr>
          <w:p w14:paraId="56AECAEF"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Limited user</w:t>
            </w:r>
          </w:p>
        </w:tc>
        <w:tc>
          <w:tcPr>
            <w:tcW w:w="0" w:type="auto"/>
            <w:shd w:val="clear" w:color="auto" w:fill="F7F7F7"/>
            <w:tcMar>
              <w:top w:w="240" w:type="dxa"/>
              <w:left w:w="240" w:type="dxa"/>
              <w:bottom w:w="240" w:type="dxa"/>
              <w:right w:w="0" w:type="dxa"/>
            </w:tcMar>
            <w:vAlign w:val="center"/>
            <w:hideMark/>
          </w:tcPr>
          <w:p w14:paraId="0AAC2698"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taker's basic competence is limited to familiar situations. They frequently show problems in understanding and expression. They are not able to use complex language.</w:t>
            </w:r>
          </w:p>
        </w:tc>
      </w:tr>
      <w:tr w:rsidR="001D4CE4" w:rsidRPr="001D4CE4" w14:paraId="37B2F404" w14:textId="77777777" w:rsidTr="001D4CE4">
        <w:tc>
          <w:tcPr>
            <w:tcW w:w="0" w:type="auto"/>
            <w:shd w:val="clear" w:color="auto" w:fill="FFFFFF"/>
            <w:tcMar>
              <w:top w:w="240" w:type="dxa"/>
              <w:left w:w="0" w:type="dxa"/>
              <w:bottom w:w="240" w:type="dxa"/>
              <w:right w:w="240" w:type="dxa"/>
            </w:tcMar>
            <w:vAlign w:val="center"/>
            <w:hideMark/>
          </w:tcPr>
          <w:p w14:paraId="0C451E86"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3</w:t>
            </w:r>
          </w:p>
        </w:tc>
        <w:tc>
          <w:tcPr>
            <w:tcW w:w="0" w:type="auto"/>
            <w:shd w:val="clear" w:color="auto" w:fill="FFFFFF"/>
            <w:tcMar>
              <w:top w:w="240" w:type="dxa"/>
              <w:left w:w="240" w:type="dxa"/>
              <w:bottom w:w="240" w:type="dxa"/>
              <w:right w:w="240" w:type="dxa"/>
            </w:tcMar>
            <w:vAlign w:val="center"/>
            <w:hideMark/>
          </w:tcPr>
          <w:p w14:paraId="52B0B114"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Extremely limited user</w:t>
            </w:r>
          </w:p>
        </w:tc>
        <w:tc>
          <w:tcPr>
            <w:tcW w:w="0" w:type="auto"/>
            <w:shd w:val="clear" w:color="auto" w:fill="FFFFFF"/>
            <w:tcMar>
              <w:top w:w="240" w:type="dxa"/>
              <w:left w:w="240" w:type="dxa"/>
              <w:bottom w:w="240" w:type="dxa"/>
              <w:right w:w="0" w:type="dxa"/>
            </w:tcMar>
            <w:vAlign w:val="center"/>
            <w:hideMark/>
          </w:tcPr>
          <w:p w14:paraId="5F862128"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 conveys and understands only general meaning in very familiar situations. There are frequent breakdowns in communication.</w:t>
            </w:r>
          </w:p>
        </w:tc>
      </w:tr>
      <w:tr w:rsidR="001D4CE4" w:rsidRPr="001D4CE4" w14:paraId="6785D02C" w14:textId="77777777" w:rsidTr="001D4CE4">
        <w:tc>
          <w:tcPr>
            <w:tcW w:w="0" w:type="auto"/>
            <w:shd w:val="clear" w:color="auto" w:fill="F7F7F7"/>
            <w:tcMar>
              <w:top w:w="240" w:type="dxa"/>
              <w:left w:w="0" w:type="dxa"/>
              <w:bottom w:w="240" w:type="dxa"/>
              <w:right w:w="240" w:type="dxa"/>
            </w:tcMar>
            <w:vAlign w:val="center"/>
            <w:hideMark/>
          </w:tcPr>
          <w:p w14:paraId="67481A4A" w14:textId="77777777" w:rsidR="001D4CE4" w:rsidRPr="001D4CE4" w:rsidRDefault="001D4CE4" w:rsidP="001D4CE4">
            <w:pPr>
              <w:spacing w:before="120"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2</w:t>
            </w:r>
          </w:p>
        </w:tc>
        <w:tc>
          <w:tcPr>
            <w:tcW w:w="0" w:type="auto"/>
            <w:shd w:val="clear" w:color="auto" w:fill="F7F7F7"/>
            <w:tcMar>
              <w:top w:w="240" w:type="dxa"/>
              <w:left w:w="240" w:type="dxa"/>
              <w:bottom w:w="240" w:type="dxa"/>
              <w:right w:w="240" w:type="dxa"/>
            </w:tcMar>
            <w:vAlign w:val="center"/>
            <w:hideMark/>
          </w:tcPr>
          <w:p w14:paraId="542564BE" w14:textId="77777777" w:rsidR="001D4CE4" w:rsidRPr="001D4CE4" w:rsidRDefault="001D4CE4" w:rsidP="001D4CE4">
            <w:pPr>
              <w:spacing w:after="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Intermittent user</w:t>
            </w:r>
          </w:p>
        </w:tc>
        <w:tc>
          <w:tcPr>
            <w:tcW w:w="0" w:type="auto"/>
            <w:shd w:val="clear" w:color="auto" w:fill="F7F7F7"/>
            <w:tcMar>
              <w:top w:w="240" w:type="dxa"/>
              <w:left w:w="240" w:type="dxa"/>
              <w:bottom w:w="240" w:type="dxa"/>
              <w:right w:w="0" w:type="dxa"/>
            </w:tcMar>
            <w:vAlign w:val="center"/>
            <w:hideMark/>
          </w:tcPr>
          <w:p w14:paraId="3996C163" w14:textId="77777777" w:rsidR="001D4CE4" w:rsidRPr="001D4CE4" w:rsidRDefault="001D4CE4" w:rsidP="001D4CE4">
            <w:pPr>
              <w:spacing w:after="120" w:line="240" w:lineRule="auto"/>
              <w:rPr>
                <w:rFonts w:ascii="Arial" w:eastAsia="Times New Roman" w:hAnsi="Arial" w:cs="Arial"/>
                <w:color w:val="333333"/>
                <w:spacing w:val="8"/>
                <w:kern w:val="0"/>
                <w:sz w:val="21"/>
                <w:szCs w:val="21"/>
                <w:lang w:eastAsia="en-GB"/>
                <w14:ligatures w14:val="none"/>
              </w:rPr>
            </w:pPr>
            <w:r w:rsidRPr="001D4CE4">
              <w:rPr>
                <w:rFonts w:ascii="Arial" w:eastAsia="Times New Roman" w:hAnsi="Arial" w:cs="Arial"/>
                <w:color w:val="333333"/>
                <w:spacing w:val="8"/>
                <w:kern w:val="0"/>
                <w:sz w:val="21"/>
                <w:szCs w:val="21"/>
                <w:lang w:eastAsia="en-GB"/>
                <w14:ligatures w14:val="none"/>
              </w:rPr>
              <w:t>The test taker has great difficulty understanding spoken and written English.</w:t>
            </w:r>
          </w:p>
        </w:tc>
      </w:tr>
    </w:tbl>
    <w:p w14:paraId="5A806EC3" w14:textId="4FF5BC1E" w:rsidR="00BF2BC2" w:rsidRPr="00BF2BC2" w:rsidRDefault="00BF2BC2" w:rsidP="00BF2BC2">
      <w:pPr>
        <w:pStyle w:val="NormalWeb"/>
        <w:shd w:val="clear" w:color="auto" w:fill="EBEFF0"/>
        <w:spacing w:before="0" w:beforeAutospacing="0" w:after="375" w:afterAutospacing="0"/>
        <w:rPr>
          <w:rFonts w:ascii="Arial" w:hAnsi="Arial" w:cs="Arial"/>
          <w:b/>
          <w:bCs/>
          <w:color w:val="333333"/>
        </w:rPr>
      </w:pPr>
      <w:r w:rsidRPr="00BF2BC2">
        <w:rPr>
          <w:rFonts w:ascii="Arial" w:hAnsi="Arial" w:cs="Arial"/>
          <w:b/>
          <w:bCs/>
          <w:color w:val="333333"/>
        </w:rPr>
        <w:lastRenderedPageBreak/>
        <w:t xml:space="preserve">There are two types of the IELTS test: </w:t>
      </w:r>
      <w:r w:rsidRPr="00BF2BC2">
        <w:rPr>
          <w:rFonts w:ascii="Arial" w:hAnsi="Arial" w:cs="Arial"/>
          <w:b/>
          <w:bCs/>
          <w:color w:val="FF0000"/>
        </w:rPr>
        <w:t xml:space="preserve">IELTS Academic </w:t>
      </w:r>
      <w:r w:rsidRPr="00BF2BC2">
        <w:rPr>
          <w:rFonts w:ascii="Arial" w:hAnsi="Arial" w:cs="Arial"/>
          <w:b/>
          <w:bCs/>
          <w:color w:val="333333"/>
        </w:rPr>
        <w:t>and IELTS General Training</w:t>
      </w:r>
      <w:r>
        <w:rPr>
          <w:rFonts w:ascii="Arial" w:hAnsi="Arial" w:cs="Arial"/>
          <w:color w:val="333333"/>
        </w:rPr>
        <w:t xml:space="preserve">. </w:t>
      </w:r>
      <w:r w:rsidRPr="00BF2BC2">
        <w:rPr>
          <w:rFonts w:ascii="Arial" w:hAnsi="Arial" w:cs="Arial"/>
          <w:b/>
          <w:bCs/>
          <w:color w:val="333333"/>
        </w:rPr>
        <w:t>The IELTS Academic test is for people applying for higher education or professional registration in an English-speaking environment. It reflects some of the features of academic language and assesses whether you are ready to begin studying or training.</w:t>
      </w:r>
    </w:p>
    <w:p w14:paraId="0C260D8D" w14:textId="77777777" w:rsidR="00BF2BC2" w:rsidRDefault="00BF2BC2" w:rsidP="00BF2BC2">
      <w:pPr>
        <w:pStyle w:val="NormalWeb"/>
        <w:shd w:val="clear" w:color="auto" w:fill="EBEFF0"/>
        <w:spacing w:before="0" w:beforeAutospacing="0" w:after="375" w:afterAutospacing="0"/>
        <w:rPr>
          <w:rFonts w:ascii="Arial" w:hAnsi="Arial" w:cs="Arial"/>
          <w:color w:val="333333"/>
        </w:rPr>
      </w:pPr>
      <w:r>
        <w:rPr>
          <w:rFonts w:ascii="Arial" w:hAnsi="Arial" w:cs="Arial"/>
          <w:color w:val="333333"/>
        </w:rPr>
        <w:t>The IELTS General Training test is for those who are going to English speaking countries for secondary education, work experience or training programs. It is also a requirement for migration to Australia, Canada, New Zealand and the UK. The test focuses on basic survival skills in broad social and workplace contexts. Listening and Speaking are the same for both tests, but the subject matter of the Reading and Writing sections differs depending on which test you take.</w:t>
      </w:r>
    </w:p>
    <w:p w14:paraId="47C434C8" w14:textId="4B9EBB22" w:rsidR="00B37367" w:rsidRPr="00B37367" w:rsidRDefault="00952C66" w:rsidP="00B37367">
      <w:pPr>
        <w:pStyle w:val="Heading3"/>
        <w:shd w:val="clear" w:color="auto" w:fill="FFFFFF"/>
        <w:spacing w:before="0"/>
        <w:rPr>
          <w:rFonts w:ascii="Arial" w:hAnsi="Arial" w:cs="Arial"/>
          <w:b/>
          <w:bCs/>
          <w:color w:val="333333"/>
          <w:sz w:val="32"/>
          <w:szCs w:val="32"/>
        </w:rPr>
      </w:pPr>
      <w:r w:rsidRPr="00952C66">
        <w:rPr>
          <w:rFonts w:ascii="Arial" w:hAnsi="Arial" w:cs="Arial"/>
          <w:b/>
          <w:bCs/>
          <w:color w:val="FF0000"/>
          <w:sz w:val="32"/>
          <w:szCs w:val="32"/>
        </w:rPr>
        <w:t xml:space="preserve">1. </w:t>
      </w:r>
      <w:r w:rsidR="00B37367" w:rsidRPr="00952C66">
        <w:rPr>
          <w:rFonts w:ascii="Arial" w:hAnsi="Arial" w:cs="Arial"/>
          <w:b/>
          <w:bCs/>
          <w:color w:val="FF0000"/>
          <w:sz w:val="32"/>
          <w:szCs w:val="32"/>
        </w:rPr>
        <w:t>Listening</w:t>
      </w:r>
      <w:r w:rsidR="00B37367" w:rsidRPr="00B37367">
        <w:rPr>
          <w:rFonts w:ascii="Arial" w:hAnsi="Arial" w:cs="Arial"/>
          <w:b/>
          <w:bCs/>
          <w:color w:val="333333"/>
          <w:sz w:val="32"/>
          <w:szCs w:val="32"/>
        </w:rPr>
        <w:t xml:space="preserve"> (</w:t>
      </w:r>
      <w:r w:rsidR="00B37367" w:rsidRPr="00B37367">
        <w:rPr>
          <w:rStyle w:val="Strong"/>
          <w:rFonts w:ascii="Arial" w:hAnsi="Arial" w:cs="Arial"/>
          <w:b w:val="0"/>
          <w:bCs w:val="0"/>
          <w:color w:val="333333"/>
          <w:sz w:val="32"/>
          <w:szCs w:val="32"/>
        </w:rPr>
        <w:t>30 minutes)</w:t>
      </w:r>
    </w:p>
    <w:p w14:paraId="4D29B7D8" w14:textId="77777777" w:rsidR="00B37367" w:rsidRDefault="00B37367" w:rsidP="00B37367">
      <w:pPr>
        <w:pStyle w:val="NormalWeb"/>
        <w:shd w:val="clear" w:color="auto" w:fill="FFFFFF"/>
        <w:rPr>
          <w:rFonts w:ascii="Arial" w:hAnsi="Arial" w:cs="Arial"/>
          <w:color w:val="333333"/>
          <w:spacing w:val="8"/>
        </w:rPr>
      </w:pPr>
      <w:r>
        <w:rPr>
          <w:rFonts w:ascii="Arial" w:hAnsi="Arial" w:cs="Arial"/>
          <w:color w:val="333333"/>
          <w:spacing w:val="8"/>
        </w:rPr>
        <w:t>You will listen to four recordings of native English speakers and then write your answers to a series of questions.</w:t>
      </w:r>
    </w:p>
    <w:p w14:paraId="547EB57B" w14:textId="77777777" w:rsidR="00B37367" w:rsidRDefault="00B37367" w:rsidP="00B37367">
      <w:pPr>
        <w:numPr>
          <w:ilvl w:val="0"/>
          <w:numId w:val="1"/>
        </w:numPr>
        <w:shd w:val="clear" w:color="auto" w:fill="FFFFFF"/>
        <w:spacing w:before="100" w:beforeAutospacing="1" w:after="100" w:afterAutospacing="1" w:line="240" w:lineRule="auto"/>
        <w:rPr>
          <w:rFonts w:ascii="Arial" w:hAnsi="Arial" w:cs="Arial"/>
          <w:color w:val="333333"/>
          <w:spacing w:val="8"/>
          <w:sz w:val="21"/>
          <w:szCs w:val="21"/>
        </w:rPr>
      </w:pPr>
      <w:r>
        <w:rPr>
          <w:rFonts w:ascii="Arial" w:hAnsi="Arial" w:cs="Arial"/>
          <w:color w:val="333333"/>
          <w:spacing w:val="8"/>
          <w:sz w:val="21"/>
          <w:szCs w:val="21"/>
        </w:rPr>
        <w:t>Recording 1 – a conversation between two people set in an everyday social context.</w:t>
      </w:r>
    </w:p>
    <w:p w14:paraId="1C050BA0" w14:textId="77777777" w:rsidR="00B37367" w:rsidRDefault="00B37367" w:rsidP="00B37367">
      <w:pPr>
        <w:numPr>
          <w:ilvl w:val="0"/>
          <w:numId w:val="1"/>
        </w:numPr>
        <w:shd w:val="clear" w:color="auto" w:fill="FFFFFF"/>
        <w:spacing w:before="100" w:beforeAutospacing="1" w:after="100" w:afterAutospacing="1" w:line="240" w:lineRule="auto"/>
        <w:rPr>
          <w:rFonts w:ascii="Arial" w:hAnsi="Arial" w:cs="Arial"/>
          <w:color w:val="333333"/>
          <w:spacing w:val="8"/>
          <w:sz w:val="21"/>
          <w:szCs w:val="21"/>
        </w:rPr>
      </w:pPr>
      <w:r>
        <w:rPr>
          <w:rFonts w:ascii="Arial" w:hAnsi="Arial" w:cs="Arial"/>
          <w:color w:val="333333"/>
          <w:spacing w:val="8"/>
          <w:sz w:val="21"/>
          <w:szCs w:val="21"/>
        </w:rPr>
        <w:t>Recording 2 – a monologue set in an everyday social context, e.g. a speech about local facilities.</w:t>
      </w:r>
    </w:p>
    <w:p w14:paraId="089BA7BC" w14:textId="77777777" w:rsidR="00B37367" w:rsidRDefault="00B37367" w:rsidP="00B37367">
      <w:pPr>
        <w:numPr>
          <w:ilvl w:val="0"/>
          <w:numId w:val="1"/>
        </w:numPr>
        <w:shd w:val="clear" w:color="auto" w:fill="FFFFFF"/>
        <w:spacing w:before="100" w:beforeAutospacing="1" w:after="100" w:afterAutospacing="1" w:line="240" w:lineRule="auto"/>
        <w:rPr>
          <w:rFonts w:ascii="Arial" w:hAnsi="Arial" w:cs="Arial"/>
          <w:color w:val="333333"/>
          <w:spacing w:val="8"/>
          <w:sz w:val="21"/>
          <w:szCs w:val="21"/>
        </w:rPr>
      </w:pPr>
      <w:r>
        <w:rPr>
          <w:rFonts w:ascii="Arial" w:hAnsi="Arial" w:cs="Arial"/>
          <w:color w:val="333333"/>
          <w:spacing w:val="8"/>
          <w:sz w:val="21"/>
          <w:szCs w:val="21"/>
        </w:rPr>
        <w:t>Recording 3 – a conversation between up to four people set in an educational or training context, e.g. a university tutor and a student discussing an assignment.</w:t>
      </w:r>
    </w:p>
    <w:p w14:paraId="567E8A06" w14:textId="77777777" w:rsidR="00B37367" w:rsidRDefault="00B37367" w:rsidP="00B37367">
      <w:pPr>
        <w:numPr>
          <w:ilvl w:val="0"/>
          <w:numId w:val="1"/>
        </w:numPr>
        <w:shd w:val="clear" w:color="auto" w:fill="FFFFFF"/>
        <w:spacing w:before="100" w:beforeAutospacing="1" w:after="100" w:afterAutospacing="1" w:line="240" w:lineRule="auto"/>
        <w:rPr>
          <w:rFonts w:ascii="Arial" w:hAnsi="Arial" w:cs="Arial"/>
          <w:color w:val="333333"/>
          <w:spacing w:val="8"/>
          <w:sz w:val="21"/>
          <w:szCs w:val="21"/>
        </w:rPr>
      </w:pPr>
      <w:r>
        <w:rPr>
          <w:rFonts w:ascii="Arial" w:hAnsi="Arial" w:cs="Arial"/>
          <w:color w:val="333333"/>
          <w:spacing w:val="8"/>
          <w:sz w:val="21"/>
          <w:szCs w:val="21"/>
        </w:rPr>
        <w:t>Recording 4 – a monologue on an academic subject, e.g. a university lecture.</w:t>
      </w:r>
    </w:p>
    <w:p w14:paraId="45B2D4F5" w14:textId="42F0C9D6" w:rsidR="00B37367" w:rsidRDefault="00B37367" w:rsidP="00C74263">
      <w:pPr>
        <w:spacing w:after="0"/>
        <w:rPr>
          <w:rFonts w:ascii="Arial" w:hAnsi="Arial" w:cs="Arial"/>
          <w:color w:val="333333"/>
        </w:rPr>
      </w:pPr>
      <w:r>
        <w:rPr>
          <w:rFonts w:ascii="Arial" w:hAnsi="Arial" w:cs="Arial"/>
          <w:color w:val="333333"/>
          <w:spacing w:val="8"/>
          <w:sz w:val="21"/>
          <w:szCs w:val="21"/>
          <w:shd w:val="clear" w:color="auto" w:fill="FFFFFF"/>
        </w:rPr>
        <w:t>Assessors will be looking for evidence of your ability to understand the main ideas and detailed factual information, the opinions and attitudes of speakers, the purpose of an utterance and evidence of your ability to follow the development of ideas.</w:t>
      </w:r>
      <w:r>
        <w:rPr>
          <w:rFonts w:ascii="Arial" w:hAnsi="Arial" w:cs="Arial"/>
          <w:color w:val="333333"/>
          <w:spacing w:val="8"/>
          <w:sz w:val="21"/>
          <w:szCs w:val="21"/>
        </w:rPr>
        <w:br/>
      </w:r>
      <w:r>
        <w:rPr>
          <w:rFonts w:ascii="Arial" w:hAnsi="Arial" w:cs="Arial"/>
          <w:color w:val="333333"/>
          <w:spacing w:val="8"/>
          <w:sz w:val="21"/>
          <w:szCs w:val="21"/>
          <w:shd w:val="clear" w:color="auto" w:fill="FFFFFF"/>
        </w:rPr>
        <w:t>  </w:t>
      </w:r>
    </w:p>
    <w:p w14:paraId="0D975EB4"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1 – Multiple choice</w:t>
      </w:r>
    </w:p>
    <w:p w14:paraId="17174A45"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2 – Matching</w:t>
      </w:r>
    </w:p>
    <w:p w14:paraId="30C2343C"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3 – Plan, map, diagram labelling</w:t>
      </w:r>
    </w:p>
    <w:p w14:paraId="7E83DADE"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4 – Form, note, table, flow-chart, summary completion</w:t>
      </w:r>
    </w:p>
    <w:p w14:paraId="7CF39792"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5 – Sentence completion</w:t>
      </w:r>
    </w:p>
    <w:p w14:paraId="273F327E" w14:textId="77777777" w:rsidR="00B37367" w:rsidRPr="00B1639A" w:rsidRDefault="00B37367" w:rsidP="00B37367">
      <w:pPr>
        <w:pStyle w:val="Heading4"/>
        <w:shd w:val="clear" w:color="auto" w:fill="FFFFFF"/>
        <w:spacing w:before="0"/>
        <w:rPr>
          <w:rFonts w:ascii="Arial" w:hAnsi="Arial" w:cs="Arial"/>
          <w:color w:val="auto"/>
          <w:spacing w:val="-8"/>
          <w:sz w:val="24"/>
          <w:szCs w:val="24"/>
        </w:rPr>
      </w:pPr>
      <w:r w:rsidRPr="00B1639A">
        <w:rPr>
          <w:rFonts w:ascii="Arial" w:hAnsi="Arial" w:cs="Arial"/>
          <w:color w:val="auto"/>
          <w:spacing w:val="-8"/>
          <w:sz w:val="24"/>
          <w:szCs w:val="24"/>
        </w:rPr>
        <w:t>Task type 6 – Short-answer questions</w:t>
      </w:r>
    </w:p>
    <w:p w14:paraId="6212E558" w14:textId="77777777" w:rsidR="00B1639A" w:rsidRPr="00B1639A" w:rsidRDefault="00B1639A" w:rsidP="00B37367">
      <w:pPr>
        <w:pStyle w:val="Heading3"/>
        <w:shd w:val="clear" w:color="auto" w:fill="FFFFFF"/>
        <w:spacing w:before="0"/>
        <w:rPr>
          <w:rFonts w:ascii="Arial" w:hAnsi="Arial" w:cs="Arial"/>
          <w:b/>
          <w:bCs/>
          <w:color w:val="auto"/>
          <w:sz w:val="32"/>
          <w:szCs w:val="32"/>
        </w:rPr>
      </w:pPr>
    </w:p>
    <w:p w14:paraId="718C7742" w14:textId="6B8A3678" w:rsidR="00B37367" w:rsidRDefault="00952C66" w:rsidP="00B37367">
      <w:pPr>
        <w:pStyle w:val="Heading3"/>
        <w:shd w:val="clear" w:color="auto" w:fill="FFFFFF"/>
        <w:spacing w:before="0"/>
        <w:rPr>
          <w:rStyle w:val="Strong"/>
          <w:rFonts w:ascii="Arial" w:hAnsi="Arial" w:cs="Arial"/>
          <w:b w:val="0"/>
          <w:bCs w:val="0"/>
          <w:color w:val="333333"/>
          <w:sz w:val="32"/>
          <w:szCs w:val="32"/>
        </w:rPr>
      </w:pPr>
      <w:r>
        <w:rPr>
          <w:rFonts w:ascii="Arial" w:hAnsi="Arial" w:cs="Arial"/>
          <w:b/>
          <w:bCs/>
          <w:color w:val="FF0000"/>
          <w:sz w:val="32"/>
          <w:szCs w:val="32"/>
        </w:rPr>
        <w:t xml:space="preserve">2. </w:t>
      </w:r>
      <w:r w:rsidR="00B37367" w:rsidRPr="00952C66">
        <w:rPr>
          <w:rFonts w:ascii="Arial" w:hAnsi="Arial" w:cs="Arial"/>
          <w:b/>
          <w:bCs/>
          <w:color w:val="FF0000"/>
          <w:sz w:val="32"/>
          <w:szCs w:val="32"/>
        </w:rPr>
        <w:t>Reading</w:t>
      </w:r>
      <w:r w:rsidR="00B37367" w:rsidRPr="00B37367">
        <w:rPr>
          <w:rFonts w:ascii="Arial" w:hAnsi="Arial" w:cs="Arial"/>
          <w:b/>
          <w:bCs/>
          <w:color w:val="333333"/>
          <w:sz w:val="32"/>
          <w:szCs w:val="32"/>
        </w:rPr>
        <w:t xml:space="preserve"> (</w:t>
      </w:r>
      <w:r w:rsidR="00B37367" w:rsidRPr="00B37367">
        <w:rPr>
          <w:rStyle w:val="Strong"/>
          <w:rFonts w:ascii="Arial" w:hAnsi="Arial" w:cs="Arial"/>
          <w:b w:val="0"/>
          <w:bCs w:val="0"/>
          <w:color w:val="333333"/>
          <w:sz w:val="32"/>
          <w:szCs w:val="32"/>
        </w:rPr>
        <w:t>60 minutes)</w:t>
      </w:r>
      <w:r w:rsidR="00B37367">
        <w:rPr>
          <w:rStyle w:val="Strong"/>
          <w:rFonts w:ascii="Arial" w:hAnsi="Arial" w:cs="Arial"/>
          <w:b w:val="0"/>
          <w:bCs w:val="0"/>
          <w:color w:val="333333"/>
          <w:sz w:val="32"/>
          <w:szCs w:val="32"/>
        </w:rPr>
        <w:t xml:space="preserve">: </w:t>
      </w:r>
      <w:r w:rsidR="00B37367" w:rsidRPr="00952C66">
        <w:rPr>
          <w:rStyle w:val="Strong"/>
          <w:rFonts w:ascii="Arial" w:hAnsi="Arial" w:cs="Arial"/>
          <w:color w:val="FF0000"/>
          <w:sz w:val="32"/>
          <w:szCs w:val="32"/>
        </w:rPr>
        <w:t>Academic</w:t>
      </w:r>
    </w:p>
    <w:p w14:paraId="42E13E56" w14:textId="5621464D" w:rsidR="00952C66" w:rsidRDefault="00B37367" w:rsidP="00952C66">
      <w:pPr>
        <w:rPr>
          <w:rFonts w:ascii="Arial" w:hAnsi="Arial" w:cs="Arial"/>
          <w:color w:val="333333"/>
          <w:spacing w:val="8"/>
          <w:sz w:val="24"/>
          <w:szCs w:val="24"/>
          <w:shd w:val="clear" w:color="auto" w:fill="FFFFFF"/>
        </w:rPr>
      </w:pPr>
      <w:r w:rsidRPr="00B37367">
        <w:rPr>
          <w:rFonts w:ascii="Arial" w:hAnsi="Arial" w:cs="Arial"/>
          <w:color w:val="333333"/>
          <w:spacing w:val="8"/>
          <w:sz w:val="24"/>
          <w:szCs w:val="24"/>
          <w:shd w:val="clear" w:color="auto" w:fill="FFFFFF"/>
        </w:rPr>
        <w:t>The Reading section consists of 40 questions, designed to test a wide range of reading skills. These include reading for gist, reading for main ideas, reading for detail, skimming, understanding logical argument and recognising writers' opinions, attitudes and purpose.</w:t>
      </w:r>
      <w:r w:rsidRPr="00B37367">
        <w:rPr>
          <w:rFonts w:ascii="Arial" w:hAnsi="Arial" w:cs="Arial"/>
          <w:color w:val="333333"/>
          <w:spacing w:val="8"/>
          <w:sz w:val="24"/>
          <w:szCs w:val="24"/>
        </w:rPr>
        <w:br/>
      </w:r>
      <w:r w:rsidRPr="00B37367">
        <w:rPr>
          <w:rFonts w:ascii="Arial" w:hAnsi="Arial" w:cs="Arial"/>
          <w:color w:val="333333"/>
          <w:spacing w:val="8"/>
          <w:sz w:val="24"/>
          <w:szCs w:val="24"/>
        </w:rPr>
        <w:br/>
      </w:r>
      <w:r w:rsidRPr="00B37367">
        <w:rPr>
          <w:rStyle w:val="Strong"/>
          <w:rFonts w:ascii="Arial" w:hAnsi="Arial" w:cs="Arial"/>
          <w:color w:val="333333"/>
          <w:spacing w:val="8"/>
          <w:sz w:val="24"/>
          <w:szCs w:val="24"/>
          <w:shd w:val="clear" w:color="auto" w:fill="FFFFFF"/>
        </w:rPr>
        <w:t>IELTS Academic test </w:t>
      </w:r>
      <w:r w:rsidRPr="00B37367">
        <w:rPr>
          <w:rFonts w:ascii="Arial" w:hAnsi="Arial" w:cs="Arial"/>
          <w:color w:val="333333"/>
          <w:spacing w:val="8"/>
          <w:sz w:val="24"/>
          <w:szCs w:val="24"/>
          <w:shd w:val="clear" w:color="auto" w:fill="FFFFFF"/>
        </w:rPr>
        <w:t>- this includes three long texts which range from the descriptive and factual to the discursive and analytical. These are taken from books, journals, magazines and newspapers.  They have been selected for a non-specialist audience but are appropriate for people entering university courses or seeking professional registration.   </w:t>
      </w:r>
    </w:p>
    <w:p w14:paraId="6ACBDDEA" w14:textId="5A8BDE6F" w:rsidR="00B37367" w:rsidRPr="00B37367" w:rsidRDefault="00B37367" w:rsidP="00952C66">
      <w:pPr>
        <w:rPr>
          <w:rFonts w:ascii="Arial" w:hAnsi="Arial" w:cs="Arial"/>
          <w:color w:val="333333"/>
          <w:spacing w:val="8"/>
          <w:sz w:val="24"/>
          <w:szCs w:val="24"/>
        </w:rPr>
      </w:pPr>
      <w:r w:rsidRPr="00B37367">
        <w:rPr>
          <w:rStyle w:val="Strong"/>
          <w:rFonts w:ascii="Arial" w:hAnsi="Arial" w:cs="Arial"/>
          <w:color w:val="333333"/>
          <w:spacing w:val="8"/>
          <w:sz w:val="24"/>
          <w:szCs w:val="24"/>
        </w:rPr>
        <w:lastRenderedPageBreak/>
        <w:t>Paper format:</w:t>
      </w:r>
      <w:r w:rsidRPr="00B37367">
        <w:rPr>
          <w:rFonts w:ascii="Arial" w:hAnsi="Arial" w:cs="Arial"/>
          <w:color w:val="333333"/>
          <w:spacing w:val="8"/>
          <w:sz w:val="24"/>
          <w:szCs w:val="24"/>
        </w:rPr>
        <w:t> Three reading passages with a variety of questions using a number of task types.</w:t>
      </w:r>
    </w:p>
    <w:p w14:paraId="2A0D44EF" w14:textId="77777777" w:rsidR="00B37367" w:rsidRPr="00B37367" w:rsidRDefault="00B37367" w:rsidP="00B37367">
      <w:pPr>
        <w:pStyle w:val="clearboth"/>
        <w:shd w:val="clear" w:color="auto" w:fill="FFFFFF"/>
        <w:rPr>
          <w:rFonts w:ascii="Arial" w:hAnsi="Arial" w:cs="Arial"/>
          <w:color w:val="333333"/>
          <w:spacing w:val="8"/>
        </w:rPr>
      </w:pPr>
      <w:r w:rsidRPr="00B37367">
        <w:rPr>
          <w:rStyle w:val="Strong"/>
          <w:rFonts w:ascii="Arial" w:hAnsi="Arial" w:cs="Arial"/>
          <w:color w:val="333333"/>
          <w:spacing w:val="8"/>
        </w:rPr>
        <w:t>Timing:</w:t>
      </w:r>
      <w:r w:rsidRPr="00B37367">
        <w:rPr>
          <w:rFonts w:ascii="Arial" w:hAnsi="Arial" w:cs="Arial"/>
          <w:color w:val="333333"/>
          <w:spacing w:val="8"/>
        </w:rPr>
        <w:t> 60 minutes</w:t>
      </w:r>
    </w:p>
    <w:p w14:paraId="5A1A4017" w14:textId="77777777" w:rsidR="00B37367" w:rsidRPr="00B37367" w:rsidRDefault="00B37367" w:rsidP="00B37367">
      <w:pPr>
        <w:pStyle w:val="clearboth"/>
        <w:shd w:val="clear" w:color="auto" w:fill="FFFFFF"/>
        <w:rPr>
          <w:rFonts w:ascii="Arial" w:hAnsi="Arial" w:cs="Arial"/>
          <w:color w:val="333333"/>
          <w:spacing w:val="8"/>
        </w:rPr>
      </w:pPr>
      <w:r w:rsidRPr="00B37367">
        <w:rPr>
          <w:rStyle w:val="Strong"/>
          <w:rFonts w:ascii="Arial" w:hAnsi="Arial" w:cs="Arial"/>
          <w:color w:val="333333"/>
          <w:spacing w:val="8"/>
        </w:rPr>
        <w:t>No. of questions: </w:t>
      </w:r>
      <w:r w:rsidRPr="00B37367">
        <w:rPr>
          <w:rFonts w:ascii="Arial" w:hAnsi="Arial" w:cs="Arial"/>
          <w:color w:val="333333"/>
          <w:spacing w:val="8"/>
        </w:rPr>
        <w:t>40</w:t>
      </w:r>
    </w:p>
    <w:p w14:paraId="3C19A632" w14:textId="77777777" w:rsidR="00B37367" w:rsidRPr="00B37367" w:rsidRDefault="00B37367" w:rsidP="00B37367">
      <w:pPr>
        <w:pStyle w:val="clearboth"/>
        <w:shd w:val="clear" w:color="auto" w:fill="FFFFFF"/>
        <w:rPr>
          <w:rFonts w:ascii="Arial" w:hAnsi="Arial" w:cs="Arial"/>
          <w:color w:val="333333"/>
          <w:spacing w:val="8"/>
        </w:rPr>
      </w:pPr>
      <w:r w:rsidRPr="00B37367">
        <w:rPr>
          <w:rStyle w:val="Strong"/>
          <w:rFonts w:ascii="Arial" w:hAnsi="Arial" w:cs="Arial"/>
          <w:color w:val="333333"/>
          <w:spacing w:val="8"/>
        </w:rPr>
        <w:t>Task types: </w:t>
      </w:r>
      <w:r w:rsidRPr="00B37367">
        <w:rPr>
          <w:rFonts w:ascii="Arial" w:hAnsi="Arial" w:cs="Arial"/>
          <w:color w:val="333333"/>
          <w:spacing w:val="8"/>
        </w:rPr>
        <w:t>A variety of question types are used, chosen from the following; multiple choice, identifying information, identifying the writer’s views/claims, matching information, matching headings, matching features, matching sentence endings, sentence completion, summary completion, note completion, table completion, flow-chart completion, diagram label completion and short-answer questions.</w:t>
      </w:r>
    </w:p>
    <w:p w14:paraId="3F099EF6" w14:textId="77777777" w:rsidR="00B37367" w:rsidRPr="00B37367" w:rsidRDefault="00B37367" w:rsidP="00B37367">
      <w:pPr>
        <w:pStyle w:val="clearboth"/>
        <w:shd w:val="clear" w:color="auto" w:fill="FFFFFF"/>
        <w:rPr>
          <w:rFonts w:ascii="Arial" w:hAnsi="Arial" w:cs="Arial"/>
          <w:color w:val="333333"/>
          <w:spacing w:val="8"/>
        </w:rPr>
      </w:pPr>
      <w:r w:rsidRPr="00B37367">
        <w:rPr>
          <w:rStyle w:val="Strong"/>
          <w:rFonts w:ascii="Arial" w:hAnsi="Arial" w:cs="Arial"/>
          <w:color w:val="333333"/>
          <w:spacing w:val="8"/>
        </w:rPr>
        <w:t>Sources:</w:t>
      </w:r>
      <w:r w:rsidRPr="00B37367">
        <w:rPr>
          <w:rFonts w:ascii="Arial" w:hAnsi="Arial" w:cs="Arial"/>
          <w:color w:val="333333"/>
          <w:spacing w:val="8"/>
        </w:rPr>
        <w:t> Texts are taken from books, journals, magazines and newspapers, and have been written for a non-specialist audience. All the topics are of general interest. They deal with issues which are interesting, recognisably appropriate and accessible to test takers entering undergraduate or postgraduate courses or seeking professional registration. The passages may be written in a variety of styles, for example narrative, descriptive or discursive/argumentative. At least one text contains detailed logical argument. Texts may contain non-verbal materials such as diagrams, graphs or illustrations. If texts contain technical terms a simple glossary is provided.</w:t>
      </w:r>
    </w:p>
    <w:p w14:paraId="6F241230" w14:textId="77777777" w:rsidR="00B37367" w:rsidRPr="00B37367" w:rsidRDefault="00B37367" w:rsidP="00B37367">
      <w:pPr>
        <w:pStyle w:val="clearboth"/>
        <w:shd w:val="clear" w:color="auto" w:fill="FFFFFF"/>
        <w:rPr>
          <w:rFonts w:ascii="Arial" w:hAnsi="Arial" w:cs="Arial"/>
          <w:color w:val="333333"/>
          <w:spacing w:val="8"/>
        </w:rPr>
      </w:pPr>
      <w:r w:rsidRPr="00B37367">
        <w:rPr>
          <w:rStyle w:val="Strong"/>
          <w:rFonts w:ascii="Arial" w:hAnsi="Arial" w:cs="Arial"/>
          <w:color w:val="333333"/>
          <w:spacing w:val="8"/>
        </w:rPr>
        <w:t>Answering:</w:t>
      </w:r>
      <w:r w:rsidRPr="00B37367">
        <w:rPr>
          <w:rFonts w:ascii="Arial" w:hAnsi="Arial" w:cs="Arial"/>
          <w:color w:val="333333"/>
          <w:spacing w:val="8"/>
        </w:rPr>
        <w:t> Test takers are required to transfer their answers to an answer sheet during the time allowed for the test. No extra time is allowed for transfer. Care should be taken when writing answers on the answer sheet as poor spelling and grammar are penalised.</w:t>
      </w:r>
    </w:p>
    <w:p w14:paraId="2D8CE69D" w14:textId="7082415D" w:rsidR="00B37367" w:rsidRDefault="00B37367" w:rsidP="00BF2BC2">
      <w:pPr>
        <w:pStyle w:val="NormalWeb"/>
        <w:shd w:val="clear" w:color="auto" w:fill="FFFFFF"/>
        <w:rPr>
          <w:rFonts w:ascii="Arial" w:hAnsi="Arial" w:cs="Arial"/>
          <w:color w:val="333333"/>
          <w:spacing w:val="8"/>
        </w:rPr>
      </w:pPr>
      <w:r>
        <w:rPr>
          <w:rStyle w:val="Strong"/>
          <w:rFonts w:ascii="Arial" w:hAnsi="Arial" w:cs="Arial"/>
          <w:color w:val="333333"/>
          <w:spacing w:val="8"/>
        </w:rPr>
        <w:t>Sou</w:t>
      </w:r>
      <w:r w:rsidR="00BF2BC2">
        <w:rPr>
          <w:rStyle w:val="Strong"/>
          <w:rFonts w:ascii="Arial" w:hAnsi="Arial" w:cs="Arial"/>
          <w:color w:val="333333"/>
          <w:spacing w:val="8"/>
        </w:rPr>
        <w:t>r</w:t>
      </w:r>
      <w:r>
        <w:rPr>
          <w:rStyle w:val="Strong"/>
          <w:rFonts w:ascii="Arial" w:hAnsi="Arial" w:cs="Arial"/>
          <w:color w:val="333333"/>
          <w:spacing w:val="8"/>
        </w:rPr>
        <w:t>ces: </w:t>
      </w:r>
      <w:r>
        <w:rPr>
          <w:rFonts w:ascii="Arial" w:hAnsi="Arial" w:cs="Arial"/>
          <w:color w:val="333333"/>
          <w:spacing w:val="8"/>
        </w:rPr>
        <w:t xml:space="preserve">The first section, ‘social survival’, contains texts relevant to basic </w:t>
      </w:r>
    </w:p>
    <w:p w14:paraId="5939B48F" w14:textId="5012850B" w:rsidR="00B37367" w:rsidRPr="00B1639A" w:rsidRDefault="00372CE8" w:rsidP="00B1639A">
      <w:pPr>
        <w:pStyle w:val="NormalWeb"/>
        <w:shd w:val="clear" w:color="auto" w:fill="FFFFFF"/>
        <w:rPr>
          <w:rFonts w:ascii="Arial" w:hAnsi="Arial" w:cs="Arial"/>
          <w:color w:val="333333"/>
          <w:spacing w:val="8"/>
        </w:rPr>
      </w:pPr>
      <w:r w:rsidRPr="00372CE8">
        <w:rPr>
          <w:rFonts w:ascii="Arial" w:hAnsi="Arial" w:cs="Arial"/>
          <w:b/>
          <w:bCs/>
          <w:color w:val="FF0000"/>
          <w:sz w:val="32"/>
          <w:szCs w:val="32"/>
        </w:rPr>
        <w:t>3.</w:t>
      </w:r>
      <w:r w:rsidR="00B37367" w:rsidRPr="00372CE8">
        <w:rPr>
          <w:rFonts w:ascii="Arial" w:hAnsi="Arial" w:cs="Arial"/>
          <w:b/>
          <w:bCs/>
          <w:color w:val="FF0000"/>
          <w:sz w:val="32"/>
          <w:szCs w:val="32"/>
        </w:rPr>
        <w:t xml:space="preserve"> Academic Writing </w:t>
      </w:r>
      <w:r w:rsidR="00B37367" w:rsidRPr="00B1639A">
        <w:rPr>
          <w:rFonts w:ascii="Arial" w:hAnsi="Arial" w:cs="Arial"/>
          <w:b/>
          <w:bCs/>
          <w:color w:val="333333"/>
          <w:sz w:val="32"/>
          <w:szCs w:val="32"/>
        </w:rPr>
        <w:t>(</w:t>
      </w:r>
      <w:r w:rsidR="00B37367" w:rsidRPr="00B1639A">
        <w:rPr>
          <w:rStyle w:val="Strong"/>
          <w:rFonts w:ascii="Arial" w:hAnsi="Arial" w:cs="Arial"/>
          <w:b w:val="0"/>
          <w:bCs w:val="0"/>
          <w:color w:val="333333"/>
          <w:sz w:val="32"/>
          <w:szCs w:val="32"/>
        </w:rPr>
        <w:t>60 minutes)</w:t>
      </w:r>
    </w:p>
    <w:p w14:paraId="15D0CA10" w14:textId="77777777" w:rsidR="00B37367" w:rsidRPr="00B1639A" w:rsidRDefault="00B37367" w:rsidP="00B37367">
      <w:pPr>
        <w:pStyle w:val="NormalWeb"/>
        <w:shd w:val="clear" w:color="auto" w:fill="FFFFFF"/>
        <w:rPr>
          <w:rFonts w:ascii="Arial" w:hAnsi="Arial" w:cs="Arial"/>
          <w:color w:val="333333"/>
          <w:spacing w:val="8"/>
        </w:rPr>
      </w:pPr>
      <w:r w:rsidRPr="00B1639A">
        <w:rPr>
          <w:rFonts w:ascii="Arial" w:hAnsi="Arial" w:cs="Arial"/>
          <w:color w:val="333333"/>
          <w:spacing w:val="8"/>
        </w:rPr>
        <w:t>Topics are of general interest to, and suitable for, test takers entering undergraduate and postgraduate studies or seeking professional registration. There are two tasks:</w:t>
      </w:r>
    </w:p>
    <w:p w14:paraId="05E481D0" w14:textId="77777777" w:rsidR="00B37367" w:rsidRPr="00B1639A" w:rsidRDefault="00B37367" w:rsidP="00B37367">
      <w:pPr>
        <w:numPr>
          <w:ilvl w:val="0"/>
          <w:numId w:val="2"/>
        </w:numPr>
        <w:shd w:val="clear" w:color="auto" w:fill="FFFFFF"/>
        <w:spacing w:before="100" w:beforeAutospacing="1" w:after="100" w:afterAutospacing="1" w:line="240" w:lineRule="auto"/>
        <w:rPr>
          <w:rFonts w:ascii="Arial" w:hAnsi="Arial" w:cs="Arial"/>
          <w:color w:val="333333"/>
          <w:spacing w:val="8"/>
          <w:sz w:val="24"/>
          <w:szCs w:val="24"/>
        </w:rPr>
      </w:pPr>
      <w:r w:rsidRPr="00B1639A">
        <w:rPr>
          <w:rStyle w:val="Strong"/>
          <w:rFonts w:ascii="Arial" w:hAnsi="Arial" w:cs="Arial"/>
          <w:color w:val="333333"/>
          <w:spacing w:val="8"/>
          <w:sz w:val="24"/>
          <w:szCs w:val="24"/>
        </w:rPr>
        <w:t>Task 1 </w:t>
      </w:r>
      <w:r w:rsidRPr="00B1639A">
        <w:rPr>
          <w:rFonts w:ascii="Arial" w:hAnsi="Arial" w:cs="Arial"/>
          <w:color w:val="333333"/>
          <w:spacing w:val="8"/>
          <w:sz w:val="24"/>
          <w:szCs w:val="24"/>
        </w:rPr>
        <w:t>- you will be presented with a graph, table, chart or diagram and asked to describe, summarise or explain the information in your own words. You may be asked to describe and explain data, describe the stages of a process, how something works or describe an object or event.</w:t>
      </w:r>
    </w:p>
    <w:p w14:paraId="2A54AC4E" w14:textId="77777777" w:rsidR="00B37367" w:rsidRPr="00B1639A" w:rsidRDefault="00B37367" w:rsidP="00B37367">
      <w:pPr>
        <w:numPr>
          <w:ilvl w:val="0"/>
          <w:numId w:val="2"/>
        </w:numPr>
        <w:shd w:val="clear" w:color="auto" w:fill="FFFFFF"/>
        <w:spacing w:before="100" w:beforeAutospacing="1" w:after="100" w:afterAutospacing="1" w:line="240" w:lineRule="auto"/>
        <w:rPr>
          <w:rFonts w:ascii="Arial" w:hAnsi="Arial" w:cs="Arial"/>
          <w:color w:val="333333"/>
          <w:spacing w:val="8"/>
          <w:sz w:val="24"/>
          <w:szCs w:val="24"/>
        </w:rPr>
      </w:pPr>
      <w:r w:rsidRPr="00B1639A">
        <w:rPr>
          <w:rStyle w:val="Strong"/>
          <w:rFonts w:ascii="Arial" w:hAnsi="Arial" w:cs="Arial"/>
          <w:color w:val="333333"/>
          <w:spacing w:val="8"/>
          <w:sz w:val="24"/>
          <w:szCs w:val="24"/>
        </w:rPr>
        <w:t>Task 2</w:t>
      </w:r>
      <w:r w:rsidRPr="00B1639A">
        <w:rPr>
          <w:rFonts w:ascii="Arial" w:hAnsi="Arial" w:cs="Arial"/>
          <w:color w:val="333333"/>
          <w:spacing w:val="8"/>
          <w:sz w:val="24"/>
          <w:szCs w:val="24"/>
        </w:rPr>
        <w:t> - you will be asked to write an essay in response to a point of view, argument or problem. Responses to both tasks must be in a formal style. </w:t>
      </w:r>
    </w:p>
    <w:p w14:paraId="28E2B5B0" w14:textId="77777777" w:rsidR="00B37367" w:rsidRPr="00B1639A" w:rsidRDefault="00B37367" w:rsidP="00B37367">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Paper format: </w:t>
      </w:r>
      <w:r w:rsidRPr="00B1639A">
        <w:rPr>
          <w:rFonts w:ascii="Arial" w:hAnsi="Arial" w:cs="Arial"/>
          <w:color w:val="333333"/>
          <w:spacing w:val="8"/>
        </w:rPr>
        <w:t>There are two Writing tasks and BOTH must be completed.</w:t>
      </w:r>
    </w:p>
    <w:p w14:paraId="1C60ED38" w14:textId="77777777" w:rsidR="00B37367" w:rsidRPr="00B1639A" w:rsidRDefault="00B37367" w:rsidP="00B37367">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Timing:</w:t>
      </w:r>
      <w:r w:rsidRPr="00B1639A">
        <w:rPr>
          <w:rFonts w:ascii="Arial" w:hAnsi="Arial" w:cs="Arial"/>
          <w:color w:val="333333"/>
          <w:spacing w:val="8"/>
        </w:rPr>
        <w:t> 60 minutes</w:t>
      </w:r>
    </w:p>
    <w:p w14:paraId="4D792D5F" w14:textId="77777777" w:rsidR="00B37367" w:rsidRDefault="00B37367" w:rsidP="00B37367">
      <w:pPr>
        <w:pStyle w:val="NormalWeb"/>
        <w:shd w:val="clear" w:color="auto" w:fill="FFFFFF"/>
        <w:rPr>
          <w:rFonts w:ascii="Arial" w:hAnsi="Arial" w:cs="Arial"/>
          <w:color w:val="333333"/>
          <w:spacing w:val="8"/>
        </w:rPr>
      </w:pPr>
      <w:r w:rsidRPr="00B1639A">
        <w:rPr>
          <w:rStyle w:val="Strong"/>
          <w:rFonts w:ascii="Arial" w:hAnsi="Arial" w:cs="Arial"/>
          <w:color w:val="333333"/>
          <w:spacing w:val="8"/>
        </w:rPr>
        <w:lastRenderedPageBreak/>
        <w:t>No. of questions: </w:t>
      </w:r>
      <w:r w:rsidRPr="00B1639A">
        <w:rPr>
          <w:rFonts w:ascii="Arial" w:hAnsi="Arial" w:cs="Arial"/>
          <w:color w:val="333333"/>
          <w:spacing w:val="8"/>
        </w:rPr>
        <w:t>2</w:t>
      </w:r>
    </w:p>
    <w:p w14:paraId="3CCE7FE9" w14:textId="77777777" w:rsidR="00B37367" w:rsidRPr="00B1639A" w:rsidRDefault="00B37367" w:rsidP="00B37367">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Task types: </w:t>
      </w:r>
      <w:r w:rsidRPr="00B1639A">
        <w:rPr>
          <w:rFonts w:ascii="Arial" w:hAnsi="Arial" w:cs="Arial"/>
          <w:color w:val="333333"/>
          <w:spacing w:val="8"/>
        </w:rPr>
        <w:t>In Task 1, test takers are asked to describe some visual information (graph/table/chart/diagram) in their own words. They need to write 150 words in about 20 minutes. In Task 2, they respond to a point of view or argument or problem. They need to write 250 words in about 40 minutes.</w:t>
      </w:r>
    </w:p>
    <w:p w14:paraId="590DE4C9" w14:textId="77777777" w:rsidR="00B37367" w:rsidRPr="00B1639A" w:rsidRDefault="00B37367" w:rsidP="00B37367">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Answering: </w:t>
      </w:r>
      <w:r w:rsidRPr="00B1639A">
        <w:rPr>
          <w:rFonts w:ascii="Arial" w:hAnsi="Arial" w:cs="Arial"/>
          <w:color w:val="333333"/>
          <w:spacing w:val="8"/>
        </w:rPr>
        <w:t>Answers must be given on the answer sheet and must be written in full. Notes or bullet points are not acceptable as answers. Test takers may write on the question paper but this cannot be taken from the examination room and will not be seen by the examiner.</w:t>
      </w:r>
    </w:p>
    <w:p w14:paraId="5079A0EB" w14:textId="20942CFE" w:rsidR="00B1639A" w:rsidRPr="00B1639A" w:rsidRDefault="00372CE8" w:rsidP="00B1639A">
      <w:pPr>
        <w:pStyle w:val="Heading3"/>
        <w:shd w:val="clear" w:color="auto" w:fill="FFFFFF"/>
        <w:spacing w:before="0"/>
        <w:rPr>
          <w:rFonts w:ascii="Arial" w:hAnsi="Arial" w:cs="Arial"/>
          <w:b/>
          <w:bCs/>
          <w:color w:val="333333"/>
          <w:sz w:val="28"/>
          <w:szCs w:val="28"/>
        </w:rPr>
      </w:pPr>
      <w:r w:rsidRPr="00372CE8">
        <w:rPr>
          <w:rFonts w:ascii="Arial" w:hAnsi="Arial" w:cs="Arial"/>
          <w:b/>
          <w:bCs/>
          <w:color w:val="FF0000"/>
          <w:sz w:val="28"/>
          <w:szCs w:val="28"/>
        </w:rPr>
        <w:t>4.</w:t>
      </w:r>
      <w:r w:rsidR="00B1639A" w:rsidRPr="00372CE8">
        <w:rPr>
          <w:rFonts w:ascii="Arial" w:hAnsi="Arial" w:cs="Arial"/>
          <w:b/>
          <w:bCs/>
          <w:color w:val="FF0000"/>
          <w:sz w:val="28"/>
          <w:szCs w:val="28"/>
        </w:rPr>
        <w:t xml:space="preserve"> Speaking </w:t>
      </w:r>
      <w:r w:rsidR="00B1639A" w:rsidRPr="00B1639A">
        <w:rPr>
          <w:rFonts w:ascii="Arial" w:hAnsi="Arial" w:cs="Arial"/>
          <w:b/>
          <w:bCs/>
          <w:color w:val="333333"/>
          <w:sz w:val="28"/>
          <w:szCs w:val="28"/>
        </w:rPr>
        <w:t>(</w:t>
      </w:r>
      <w:r w:rsidR="00B1639A" w:rsidRPr="00B1639A">
        <w:rPr>
          <w:rStyle w:val="Strong"/>
          <w:rFonts w:ascii="Arial" w:hAnsi="Arial" w:cs="Arial"/>
          <w:b w:val="0"/>
          <w:bCs w:val="0"/>
          <w:color w:val="333333"/>
          <w:sz w:val="28"/>
          <w:szCs w:val="28"/>
        </w:rPr>
        <w:t>11–14 minutes)</w:t>
      </w:r>
    </w:p>
    <w:p w14:paraId="651F2B97" w14:textId="77777777" w:rsidR="00B1639A" w:rsidRPr="00B1639A" w:rsidRDefault="00B1639A" w:rsidP="00B1639A">
      <w:pPr>
        <w:pStyle w:val="NormalWeb"/>
        <w:shd w:val="clear" w:color="auto" w:fill="FFFFFF"/>
        <w:rPr>
          <w:rFonts w:ascii="Arial" w:hAnsi="Arial" w:cs="Arial"/>
          <w:color w:val="333333"/>
          <w:spacing w:val="8"/>
        </w:rPr>
      </w:pPr>
      <w:r w:rsidRPr="00B1639A">
        <w:rPr>
          <w:rFonts w:ascii="Arial" w:hAnsi="Arial" w:cs="Arial"/>
          <w:color w:val="333333"/>
          <w:spacing w:val="8"/>
        </w:rPr>
        <w:t>The speaking section assesses your use of spoken English. Every test is recorded.</w:t>
      </w:r>
    </w:p>
    <w:p w14:paraId="77D81FFC" w14:textId="77777777" w:rsidR="00B1639A" w:rsidRPr="00B1639A" w:rsidRDefault="00B1639A" w:rsidP="00B1639A">
      <w:pPr>
        <w:numPr>
          <w:ilvl w:val="0"/>
          <w:numId w:val="4"/>
        </w:numPr>
        <w:shd w:val="clear" w:color="auto" w:fill="FFFFFF"/>
        <w:spacing w:before="100" w:beforeAutospacing="1" w:after="100" w:afterAutospacing="1" w:line="240" w:lineRule="auto"/>
        <w:rPr>
          <w:rFonts w:ascii="Arial" w:hAnsi="Arial" w:cs="Arial"/>
          <w:color w:val="333333"/>
          <w:spacing w:val="8"/>
          <w:sz w:val="24"/>
          <w:szCs w:val="24"/>
        </w:rPr>
      </w:pPr>
      <w:r w:rsidRPr="00B1639A">
        <w:rPr>
          <w:rStyle w:val="Strong"/>
          <w:rFonts w:ascii="Arial" w:hAnsi="Arial" w:cs="Arial"/>
          <w:color w:val="333333"/>
          <w:spacing w:val="8"/>
          <w:sz w:val="24"/>
          <w:szCs w:val="24"/>
        </w:rPr>
        <w:t>Part 1</w:t>
      </w:r>
      <w:r w:rsidRPr="00B1639A">
        <w:rPr>
          <w:rFonts w:ascii="Arial" w:hAnsi="Arial" w:cs="Arial"/>
          <w:color w:val="333333"/>
          <w:spacing w:val="8"/>
          <w:sz w:val="24"/>
          <w:szCs w:val="24"/>
        </w:rPr>
        <w:t> - the examiner will ask you general questions about yourself and a range of familiar topics, such as home, family, work, studies and interests. This part lasts between four and five minutes.</w:t>
      </w:r>
    </w:p>
    <w:p w14:paraId="39500879" w14:textId="77777777" w:rsidR="00B1639A" w:rsidRPr="00B1639A" w:rsidRDefault="00B1639A" w:rsidP="00B1639A">
      <w:pPr>
        <w:numPr>
          <w:ilvl w:val="0"/>
          <w:numId w:val="4"/>
        </w:numPr>
        <w:shd w:val="clear" w:color="auto" w:fill="FFFFFF"/>
        <w:spacing w:before="100" w:beforeAutospacing="1" w:after="100" w:afterAutospacing="1" w:line="240" w:lineRule="auto"/>
        <w:rPr>
          <w:rFonts w:ascii="Arial" w:hAnsi="Arial" w:cs="Arial"/>
          <w:color w:val="333333"/>
          <w:spacing w:val="8"/>
          <w:sz w:val="24"/>
          <w:szCs w:val="24"/>
        </w:rPr>
      </w:pPr>
      <w:r w:rsidRPr="00B1639A">
        <w:rPr>
          <w:rStyle w:val="Strong"/>
          <w:rFonts w:ascii="Arial" w:hAnsi="Arial" w:cs="Arial"/>
          <w:color w:val="333333"/>
          <w:spacing w:val="8"/>
          <w:sz w:val="24"/>
          <w:szCs w:val="24"/>
        </w:rPr>
        <w:t>Part 2</w:t>
      </w:r>
      <w:r w:rsidRPr="00B1639A">
        <w:rPr>
          <w:rFonts w:ascii="Arial" w:hAnsi="Arial" w:cs="Arial"/>
          <w:color w:val="333333"/>
          <w:spacing w:val="8"/>
          <w:sz w:val="24"/>
          <w:szCs w:val="24"/>
        </w:rPr>
        <w:t>  - you will be given a card which asks you to talk about a particular topic. You will have one minute to prepare before speaking for up to two minutes. The examiner will then ask one or two questions on the same topic.</w:t>
      </w:r>
    </w:p>
    <w:p w14:paraId="4E61E299" w14:textId="77777777" w:rsidR="00B1639A" w:rsidRPr="00B1639A" w:rsidRDefault="00B1639A" w:rsidP="00B1639A">
      <w:pPr>
        <w:numPr>
          <w:ilvl w:val="0"/>
          <w:numId w:val="4"/>
        </w:numPr>
        <w:shd w:val="clear" w:color="auto" w:fill="FFFFFF"/>
        <w:spacing w:before="100" w:beforeAutospacing="1" w:after="100" w:afterAutospacing="1" w:line="240" w:lineRule="auto"/>
        <w:rPr>
          <w:rFonts w:ascii="Arial" w:hAnsi="Arial" w:cs="Arial"/>
          <w:color w:val="333333"/>
          <w:spacing w:val="8"/>
          <w:sz w:val="24"/>
          <w:szCs w:val="24"/>
        </w:rPr>
      </w:pPr>
      <w:r w:rsidRPr="00B1639A">
        <w:rPr>
          <w:rStyle w:val="Strong"/>
          <w:rFonts w:ascii="Arial" w:hAnsi="Arial" w:cs="Arial"/>
          <w:color w:val="333333"/>
          <w:spacing w:val="8"/>
          <w:sz w:val="24"/>
          <w:szCs w:val="24"/>
        </w:rPr>
        <w:t>Part 3</w:t>
      </w:r>
      <w:r w:rsidRPr="00B1639A">
        <w:rPr>
          <w:rFonts w:ascii="Arial" w:hAnsi="Arial" w:cs="Arial"/>
          <w:color w:val="333333"/>
          <w:spacing w:val="8"/>
          <w:sz w:val="24"/>
          <w:szCs w:val="24"/>
        </w:rPr>
        <w:t> - you will be asked further questions about the topic in Part 2. These will give you the opportunity to discuss more abstract ideas and issues. This part of the test lasts between four and five minutes.</w:t>
      </w:r>
    </w:p>
    <w:p w14:paraId="32AB65CC" w14:textId="541106E5" w:rsidR="00B1639A" w:rsidRPr="00B1639A" w:rsidRDefault="00372CE8" w:rsidP="00B1639A">
      <w:pPr>
        <w:pStyle w:val="NormalWeb"/>
        <w:shd w:val="clear" w:color="auto" w:fill="FFFFFF"/>
        <w:rPr>
          <w:rFonts w:ascii="Arial" w:hAnsi="Arial" w:cs="Arial"/>
          <w:color w:val="333333"/>
          <w:spacing w:val="8"/>
        </w:rPr>
      </w:pPr>
      <w:r>
        <w:rPr>
          <w:rStyle w:val="Strong"/>
          <w:rFonts w:ascii="Arial" w:hAnsi="Arial" w:cs="Arial"/>
          <w:color w:val="333333"/>
          <w:spacing w:val="8"/>
        </w:rPr>
        <w:t>P</w:t>
      </w:r>
      <w:r w:rsidR="00B1639A" w:rsidRPr="00B1639A">
        <w:rPr>
          <w:rStyle w:val="Strong"/>
          <w:rFonts w:ascii="Arial" w:hAnsi="Arial" w:cs="Arial"/>
          <w:color w:val="333333"/>
          <w:spacing w:val="8"/>
        </w:rPr>
        <w:t>aper format: </w:t>
      </w:r>
      <w:r w:rsidR="00B1639A" w:rsidRPr="00B1639A">
        <w:rPr>
          <w:rFonts w:ascii="Arial" w:hAnsi="Arial" w:cs="Arial"/>
          <w:color w:val="333333"/>
          <w:spacing w:val="8"/>
        </w:rPr>
        <w:t>The Speaking test consists of an oral interview between the test takers' and an examiner. All Speaking tests are recorded.</w:t>
      </w:r>
    </w:p>
    <w:p w14:paraId="746D0B56" w14:textId="77777777" w:rsidR="00B1639A" w:rsidRPr="00B1639A" w:rsidRDefault="00B1639A" w:rsidP="00B1639A">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Timing:</w:t>
      </w:r>
      <w:r w:rsidRPr="00B1639A">
        <w:rPr>
          <w:rFonts w:ascii="Arial" w:hAnsi="Arial" w:cs="Arial"/>
          <w:color w:val="333333"/>
          <w:spacing w:val="8"/>
        </w:rPr>
        <w:t> 11–14 minutes</w:t>
      </w:r>
    </w:p>
    <w:p w14:paraId="1658E658" w14:textId="77777777" w:rsidR="00B1639A" w:rsidRDefault="00B1639A" w:rsidP="00B1639A">
      <w:pPr>
        <w:pStyle w:val="NormalWeb"/>
        <w:shd w:val="clear" w:color="auto" w:fill="FFFFFF"/>
        <w:rPr>
          <w:rFonts w:ascii="Arial" w:hAnsi="Arial" w:cs="Arial"/>
          <w:color w:val="333333"/>
          <w:spacing w:val="8"/>
        </w:rPr>
      </w:pPr>
      <w:r w:rsidRPr="00B1639A">
        <w:rPr>
          <w:rStyle w:val="Strong"/>
          <w:rFonts w:ascii="Arial" w:hAnsi="Arial" w:cs="Arial"/>
          <w:color w:val="333333"/>
          <w:spacing w:val="8"/>
        </w:rPr>
        <w:t>Task types:</w:t>
      </w:r>
      <w:r w:rsidRPr="00B1639A">
        <w:rPr>
          <w:rFonts w:ascii="Arial" w:hAnsi="Arial" w:cs="Arial"/>
          <w:color w:val="333333"/>
          <w:spacing w:val="8"/>
        </w:rPr>
        <w:t> There are three parts to the test and each part fulfils a specific function in terms of interaction pattern, task input and test takers output.</w:t>
      </w:r>
    </w:p>
    <w:p w14:paraId="070B28D8" w14:textId="037E310E" w:rsidR="00372CE8" w:rsidRDefault="00D4489F" w:rsidP="00B1639A">
      <w:pPr>
        <w:pStyle w:val="NormalWeb"/>
        <w:shd w:val="clear" w:color="auto" w:fill="FFFFFF"/>
        <w:rPr>
          <w:rFonts w:ascii="Arial" w:hAnsi="Arial" w:cs="Arial"/>
          <w:color w:val="333333"/>
          <w:spacing w:val="8"/>
        </w:rPr>
      </w:pPr>
      <w:r>
        <w:rPr>
          <w:rFonts w:ascii="Arial" w:hAnsi="Arial" w:cs="Arial"/>
          <w:color w:val="333333"/>
          <w:spacing w:val="8"/>
        </w:rPr>
        <w:t>----------------------------------------------------------------------------------------------------</w:t>
      </w:r>
    </w:p>
    <w:p w14:paraId="3500C6E9" w14:textId="74F74379" w:rsidR="00D4489F" w:rsidRPr="00C74263" w:rsidRDefault="00D4489F" w:rsidP="00B1639A">
      <w:pPr>
        <w:pStyle w:val="NormalWeb"/>
        <w:shd w:val="clear" w:color="auto" w:fill="FFFFFF"/>
        <w:rPr>
          <w:rFonts w:asciiTheme="minorHAnsi" w:hAnsiTheme="minorHAnsi" w:cstheme="minorHAnsi"/>
          <w:color w:val="333333"/>
          <w:spacing w:val="8"/>
        </w:rPr>
      </w:pPr>
      <w:r w:rsidRPr="00C74263">
        <w:rPr>
          <w:rFonts w:asciiTheme="minorHAnsi" w:hAnsiTheme="minorHAnsi" w:cstheme="minorHAnsi"/>
          <w:b/>
          <w:bCs/>
          <w:color w:val="333333"/>
          <w:spacing w:val="8"/>
          <w:shd w:val="clear" w:color="auto" w:fill="FFFFFF"/>
        </w:rPr>
        <w:t xml:space="preserve">Test fee (Paper): £195 </w:t>
      </w:r>
      <w:r w:rsidRPr="00C74263">
        <w:rPr>
          <w:rFonts w:asciiTheme="minorHAnsi" w:hAnsiTheme="minorHAnsi" w:cstheme="minorHAnsi"/>
          <w:i/>
          <w:iCs/>
          <w:color w:val="333333"/>
          <w:spacing w:val="8"/>
          <w:shd w:val="clear" w:color="auto" w:fill="FFFFFF"/>
        </w:rPr>
        <w:t xml:space="preserve">(IELTS online is not available in the UK) </w:t>
      </w:r>
      <w:r w:rsidRPr="00C74263">
        <w:rPr>
          <w:rFonts w:asciiTheme="minorHAnsi" w:hAnsiTheme="minorHAnsi" w:cstheme="minorHAnsi"/>
          <w:color w:val="333333"/>
          <w:spacing w:val="8"/>
          <w:shd w:val="clear" w:color="auto" w:fill="FFFFFF"/>
        </w:rPr>
        <w:t xml:space="preserve">For test centres (and to book a test), go to </w:t>
      </w:r>
      <w:hyperlink r:id="rId8" w:history="1">
        <w:r w:rsidRPr="00C74263">
          <w:rPr>
            <w:rStyle w:val="Hyperlink"/>
            <w:rFonts w:asciiTheme="minorHAnsi" w:hAnsiTheme="minorHAnsi" w:cstheme="minorHAnsi"/>
          </w:rPr>
          <w:t>Book a test (ielts.org)</w:t>
        </w:r>
      </w:hyperlink>
    </w:p>
    <w:p w14:paraId="36E57EF0" w14:textId="018B7BBA" w:rsidR="001446E2" w:rsidRPr="00C74263" w:rsidRDefault="00B1639A" w:rsidP="00B37367">
      <w:pPr>
        <w:rPr>
          <w:rFonts w:cstheme="minorHAnsi"/>
          <w:sz w:val="24"/>
          <w:szCs w:val="24"/>
        </w:rPr>
      </w:pPr>
      <w:r w:rsidRPr="00C74263">
        <w:rPr>
          <w:rFonts w:cstheme="minorHAnsi"/>
          <w:i/>
          <w:iCs/>
          <w:sz w:val="24"/>
          <w:szCs w:val="24"/>
        </w:rPr>
        <w:t>Information taken from the official IELTS website</w:t>
      </w:r>
      <w:r w:rsidRPr="00C74263">
        <w:rPr>
          <w:rFonts w:cstheme="minorHAnsi"/>
          <w:sz w:val="24"/>
          <w:szCs w:val="24"/>
        </w:rPr>
        <w:t xml:space="preserve"> </w:t>
      </w:r>
      <w:hyperlink r:id="rId9" w:history="1">
        <w:r w:rsidRPr="00C74263">
          <w:rPr>
            <w:rStyle w:val="Hyperlink"/>
            <w:rFonts w:cstheme="minorHAnsi"/>
            <w:sz w:val="24"/>
            <w:szCs w:val="24"/>
          </w:rPr>
          <w:t>What is IELTS?</w:t>
        </w:r>
      </w:hyperlink>
    </w:p>
    <w:p w14:paraId="15C7F4AF" w14:textId="3302A73B" w:rsidR="00B1639A" w:rsidRPr="00C74263" w:rsidRDefault="00B1639A" w:rsidP="00B37367">
      <w:pPr>
        <w:rPr>
          <w:rFonts w:cstheme="minorHAnsi"/>
          <w:sz w:val="24"/>
          <w:szCs w:val="24"/>
        </w:rPr>
      </w:pPr>
      <w:r w:rsidRPr="00C74263">
        <w:rPr>
          <w:rFonts w:cstheme="minorHAnsi"/>
          <w:i/>
          <w:iCs/>
          <w:sz w:val="24"/>
          <w:szCs w:val="24"/>
        </w:rPr>
        <w:t>Sample test questions</w:t>
      </w:r>
      <w:r w:rsidRPr="00C74263">
        <w:rPr>
          <w:rFonts w:cstheme="minorHAnsi"/>
          <w:sz w:val="24"/>
          <w:szCs w:val="24"/>
        </w:rPr>
        <w:t xml:space="preserve"> </w:t>
      </w:r>
      <w:hyperlink r:id="rId10" w:history="1">
        <w:r w:rsidRPr="00C74263">
          <w:rPr>
            <w:rStyle w:val="Hyperlink"/>
            <w:rFonts w:cstheme="minorHAnsi"/>
            <w:sz w:val="24"/>
            <w:szCs w:val="24"/>
          </w:rPr>
          <w:t>Sample test questions (ielts.org)</w:t>
        </w:r>
      </w:hyperlink>
    </w:p>
    <w:p w14:paraId="6596E953" w14:textId="3B6E9BB1" w:rsidR="00045A1D" w:rsidRPr="00C74263" w:rsidRDefault="00045A1D" w:rsidP="00B37367">
      <w:pPr>
        <w:rPr>
          <w:rFonts w:cstheme="minorHAnsi"/>
          <w:sz w:val="24"/>
          <w:szCs w:val="24"/>
        </w:rPr>
      </w:pPr>
      <w:r w:rsidRPr="00C74263">
        <w:rPr>
          <w:rFonts w:cstheme="minorHAnsi"/>
          <w:i/>
          <w:iCs/>
          <w:sz w:val="24"/>
          <w:szCs w:val="24"/>
        </w:rPr>
        <w:t>Free practice tests online</w:t>
      </w:r>
      <w:r w:rsidRPr="00C74263">
        <w:rPr>
          <w:rFonts w:cstheme="minorHAnsi"/>
          <w:sz w:val="24"/>
          <w:szCs w:val="24"/>
        </w:rPr>
        <w:t xml:space="preserve"> </w:t>
      </w:r>
      <w:hyperlink r:id="rId11" w:history="1">
        <w:r w:rsidRPr="00C74263">
          <w:rPr>
            <w:rStyle w:val="Hyperlink"/>
            <w:rFonts w:cstheme="minorHAnsi"/>
            <w:sz w:val="24"/>
            <w:szCs w:val="24"/>
          </w:rPr>
          <w:t>Free online IELTS practice tests | Take IELTS (britishcouncil.org)</w:t>
        </w:r>
      </w:hyperlink>
    </w:p>
    <w:p w14:paraId="73807D13" w14:textId="540B7446" w:rsidR="00B1639A" w:rsidRPr="00C74263" w:rsidRDefault="00B1639A" w:rsidP="00B37367">
      <w:pPr>
        <w:rPr>
          <w:rFonts w:ascii="Arial" w:hAnsi="Arial" w:cs="Arial"/>
          <w:sz w:val="24"/>
          <w:szCs w:val="24"/>
        </w:rPr>
      </w:pPr>
      <w:r w:rsidRPr="00C74263">
        <w:rPr>
          <w:rFonts w:cstheme="minorHAnsi"/>
          <w:i/>
          <w:iCs/>
          <w:sz w:val="24"/>
          <w:szCs w:val="24"/>
        </w:rPr>
        <w:t>Practice tests and tips</w:t>
      </w:r>
      <w:r w:rsidRPr="00C74263">
        <w:rPr>
          <w:rFonts w:cstheme="minorHAnsi"/>
          <w:sz w:val="24"/>
          <w:szCs w:val="24"/>
        </w:rPr>
        <w:t xml:space="preserve"> </w:t>
      </w:r>
      <w:hyperlink r:id="rId12" w:history="1">
        <w:proofErr w:type="spellStart"/>
        <w:r w:rsidRPr="00C74263">
          <w:rPr>
            <w:rStyle w:val="Hyperlink"/>
            <w:rFonts w:cstheme="minorHAnsi"/>
            <w:sz w:val="24"/>
            <w:szCs w:val="24"/>
          </w:rPr>
          <w:t>IELTSbuddy</w:t>
        </w:r>
        <w:proofErr w:type="spellEnd"/>
        <w:r w:rsidRPr="00C74263">
          <w:rPr>
            <w:rStyle w:val="Hyperlink"/>
            <w:rFonts w:cstheme="minorHAnsi"/>
            <w:sz w:val="24"/>
            <w:szCs w:val="24"/>
          </w:rPr>
          <w:t xml:space="preserve"> - Free exam preparation to improve your test score</w:t>
        </w:r>
      </w:hyperlink>
    </w:p>
    <w:sectPr w:rsidR="00B1639A" w:rsidRPr="00C742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823C" w14:textId="77777777" w:rsidR="000226CD" w:rsidRDefault="000226CD" w:rsidP="00B1639A">
      <w:pPr>
        <w:spacing w:after="0" w:line="240" w:lineRule="auto"/>
      </w:pPr>
      <w:r>
        <w:separator/>
      </w:r>
    </w:p>
  </w:endnote>
  <w:endnote w:type="continuationSeparator" w:id="0">
    <w:p w14:paraId="0F717F9B" w14:textId="77777777" w:rsidR="000226CD" w:rsidRDefault="000226CD" w:rsidP="00B1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06A0" w14:textId="77777777" w:rsidR="000226CD" w:rsidRDefault="000226CD" w:rsidP="00B1639A">
      <w:pPr>
        <w:spacing w:after="0" w:line="240" w:lineRule="auto"/>
      </w:pPr>
      <w:r>
        <w:separator/>
      </w:r>
    </w:p>
  </w:footnote>
  <w:footnote w:type="continuationSeparator" w:id="0">
    <w:p w14:paraId="57E9EDF3" w14:textId="77777777" w:rsidR="000226CD" w:rsidRDefault="000226CD" w:rsidP="00B1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82DF" w14:textId="1648E34C" w:rsidR="00B1639A" w:rsidRDefault="00000000">
    <w:pPr>
      <w:pStyle w:val="Header"/>
    </w:pPr>
    <w:hyperlink r:id="rId1" w:history="1">
      <w:r w:rsidR="00B1639A">
        <w:rPr>
          <w:rStyle w:val="Hyperlink"/>
        </w:rPr>
        <w:t>What is IELTS?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662"/>
    <w:multiLevelType w:val="multilevel"/>
    <w:tmpl w:val="BEBE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23346"/>
    <w:multiLevelType w:val="multilevel"/>
    <w:tmpl w:val="62C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2123F"/>
    <w:multiLevelType w:val="multilevel"/>
    <w:tmpl w:val="4AF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235AA"/>
    <w:multiLevelType w:val="multilevel"/>
    <w:tmpl w:val="029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476974">
    <w:abstractNumId w:val="3"/>
  </w:num>
  <w:num w:numId="2" w16cid:durableId="197470331">
    <w:abstractNumId w:val="2"/>
  </w:num>
  <w:num w:numId="3" w16cid:durableId="1126118012">
    <w:abstractNumId w:val="0"/>
  </w:num>
  <w:num w:numId="4" w16cid:durableId="202127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E4"/>
    <w:rsid w:val="000226CD"/>
    <w:rsid w:val="00045A1D"/>
    <w:rsid w:val="00055DC0"/>
    <w:rsid w:val="001446E2"/>
    <w:rsid w:val="001D4CE4"/>
    <w:rsid w:val="00285E47"/>
    <w:rsid w:val="0033135C"/>
    <w:rsid w:val="00372CE8"/>
    <w:rsid w:val="00526145"/>
    <w:rsid w:val="00952C66"/>
    <w:rsid w:val="0095467E"/>
    <w:rsid w:val="00AC209E"/>
    <w:rsid w:val="00B1639A"/>
    <w:rsid w:val="00B37367"/>
    <w:rsid w:val="00BF2BC2"/>
    <w:rsid w:val="00C74263"/>
    <w:rsid w:val="00CE5EE3"/>
    <w:rsid w:val="00D4489F"/>
    <w:rsid w:val="00EA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4F76"/>
  <w15:chartTrackingRefBased/>
  <w15:docId w15:val="{9E3238FE-EE01-43AC-9005-DFB614F0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4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D4CE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unhideWhenUsed/>
    <w:qFormat/>
    <w:rsid w:val="00B373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73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CE4"/>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D4CE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1D4CE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D4CE4"/>
    <w:rPr>
      <w:b/>
      <w:bCs/>
    </w:rPr>
  </w:style>
  <w:style w:type="character" w:customStyle="1" w:styleId="Heading3Char">
    <w:name w:val="Heading 3 Char"/>
    <w:basedOn w:val="DefaultParagraphFont"/>
    <w:link w:val="Heading3"/>
    <w:uiPriority w:val="9"/>
    <w:rsid w:val="00B3736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7367"/>
    <w:rPr>
      <w:rFonts w:asciiTheme="majorHAnsi" w:eastAsiaTheme="majorEastAsia" w:hAnsiTheme="majorHAnsi" w:cstheme="majorBidi"/>
      <w:i/>
      <w:iCs/>
      <w:color w:val="2F5496" w:themeColor="accent1" w:themeShade="BF"/>
    </w:rPr>
  </w:style>
  <w:style w:type="paragraph" w:customStyle="1" w:styleId="clearboth">
    <w:name w:val="clearboth"/>
    <w:basedOn w:val="Normal"/>
    <w:rsid w:val="00B373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16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39A"/>
  </w:style>
  <w:style w:type="paragraph" w:styleId="Footer">
    <w:name w:val="footer"/>
    <w:basedOn w:val="Normal"/>
    <w:link w:val="FooterChar"/>
    <w:uiPriority w:val="99"/>
    <w:unhideWhenUsed/>
    <w:rsid w:val="00B16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39A"/>
  </w:style>
  <w:style w:type="character" w:styleId="Hyperlink">
    <w:name w:val="Hyperlink"/>
    <w:basedOn w:val="DefaultParagraphFont"/>
    <w:uiPriority w:val="99"/>
    <w:unhideWhenUsed/>
    <w:rsid w:val="00B1639A"/>
    <w:rPr>
      <w:color w:val="0000FF"/>
      <w:u w:val="single"/>
    </w:rPr>
  </w:style>
  <w:style w:type="character" w:styleId="FollowedHyperlink">
    <w:name w:val="FollowedHyperlink"/>
    <w:basedOn w:val="DefaultParagraphFont"/>
    <w:uiPriority w:val="99"/>
    <w:semiHidden/>
    <w:unhideWhenUsed/>
    <w:rsid w:val="00D4489F"/>
    <w:rPr>
      <w:color w:val="954F72" w:themeColor="followedHyperlink"/>
      <w:u w:val="single"/>
    </w:rPr>
  </w:style>
  <w:style w:type="character" w:styleId="UnresolvedMention">
    <w:name w:val="Unresolved Mention"/>
    <w:basedOn w:val="DefaultParagraphFont"/>
    <w:uiPriority w:val="99"/>
    <w:semiHidden/>
    <w:unhideWhenUsed/>
    <w:rsid w:val="0095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311">
      <w:bodyDiv w:val="1"/>
      <w:marLeft w:val="0"/>
      <w:marRight w:val="0"/>
      <w:marTop w:val="0"/>
      <w:marBottom w:val="0"/>
      <w:divBdr>
        <w:top w:val="none" w:sz="0" w:space="0" w:color="auto"/>
        <w:left w:val="none" w:sz="0" w:space="0" w:color="auto"/>
        <w:bottom w:val="none" w:sz="0" w:space="0" w:color="auto"/>
        <w:right w:val="none" w:sz="0" w:space="0" w:color="auto"/>
      </w:divBdr>
    </w:div>
    <w:div w:id="353507568">
      <w:bodyDiv w:val="1"/>
      <w:marLeft w:val="0"/>
      <w:marRight w:val="0"/>
      <w:marTop w:val="0"/>
      <w:marBottom w:val="0"/>
      <w:divBdr>
        <w:top w:val="none" w:sz="0" w:space="0" w:color="auto"/>
        <w:left w:val="none" w:sz="0" w:space="0" w:color="auto"/>
        <w:bottom w:val="none" w:sz="0" w:space="0" w:color="auto"/>
        <w:right w:val="none" w:sz="0" w:space="0" w:color="auto"/>
      </w:divBdr>
    </w:div>
    <w:div w:id="759908127">
      <w:bodyDiv w:val="1"/>
      <w:marLeft w:val="0"/>
      <w:marRight w:val="0"/>
      <w:marTop w:val="0"/>
      <w:marBottom w:val="0"/>
      <w:divBdr>
        <w:top w:val="none" w:sz="0" w:space="0" w:color="auto"/>
        <w:left w:val="none" w:sz="0" w:space="0" w:color="auto"/>
        <w:bottom w:val="none" w:sz="0" w:space="0" w:color="auto"/>
        <w:right w:val="none" w:sz="0" w:space="0" w:color="auto"/>
      </w:divBdr>
    </w:div>
    <w:div w:id="856116125">
      <w:bodyDiv w:val="1"/>
      <w:marLeft w:val="0"/>
      <w:marRight w:val="0"/>
      <w:marTop w:val="0"/>
      <w:marBottom w:val="0"/>
      <w:divBdr>
        <w:top w:val="none" w:sz="0" w:space="0" w:color="auto"/>
        <w:left w:val="none" w:sz="0" w:space="0" w:color="auto"/>
        <w:bottom w:val="none" w:sz="0" w:space="0" w:color="auto"/>
        <w:right w:val="none" w:sz="0" w:space="0" w:color="auto"/>
      </w:divBdr>
    </w:div>
    <w:div w:id="877277939">
      <w:bodyDiv w:val="1"/>
      <w:marLeft w:val="0"/>
      <w:marRight w:val="0"/>
      <w:marTop w:val="0"/>
      <w:marBottom w:val="0"/>
      <w:divBdr>
        <w:top w:val="none" w:sz="0" w:space="0" w:color="auto"/>
        <w:left w:val="none" w:sz="0" w:space="0" w:color="auto"/>
        <w:bottom w:val="none" w:sz="0" w:space="0" w:color="auto"/>
        <w:right w:val="none" w:sz="0" w:space="0" w:color="auto"/>
      </w:divBdr>
    </w:div>
    <w:div w:id="1020160926">
      <w:bodyDiv w:val="1"/>
      <w:marLeft w:val="0"/>
      <w:marRight w:val="0"/>
      <w:marTop w:val="0"/>
      <w:marBottom w:val="0"/>
      <w:divBdr>
        <w:top w:val="none" w:sz="0" w:space="0" w:color="auto"/>
        <w:left w:val="none" w:sz="0" w:space="0" w:color="auto"/>
        <w:bottom w:val="none" w:sz="0" w:space="0" w:color="auto"/>
        <w:right w:val="none" w:sz="0" w:space="0" w:color="auto"/>
      </w:divBdr>
    </w:div>
    <w:div w:id="1097823520">
      <w:bodyDiv w:val="1"/>
      <w:marLeft w:val="0"/>
      <w:marRight w:val="0"/>
      <w:marTop w:val="0"/>
      <w:marBottom w:val="0"/>
      <w:divBdr>
        <w:top w:val="none" w:sz="0" w:space="0" w:color="auto"/>
        <w:left w:val="none" w:sz="0" w:space="0" w:color="auto"/>
        <w:bottom w:val="none" w:sz="0" w:space="0" w:color="auto"/>
        <w:right w:val="none" w:sz="0" w:space="0" w:color="auto"/>
      </w:divBdr>
    </w:div>
    <w:div w:id="1493062571">
      <w:bodyDiv w:val="1"/>
      <w:marLeft w:val="0"/>
      <w:marRight w:val="0"/>
      <w:marTop w:val="0"/>
      <w:marBottom w:val="0"/>
      <w:divBdr>
        <w:top w:val="none" w:sz="0" w:space="0" w:color="auto"/>
        <w:left w:val="none" w:sz="0" w:space="0" w:color="auto"/>
        <w:bottom w:val="none" w:sz="0" w:space="0" w:color="auto"/>
        <w:right w:val="none" w:sz="0" w:space="0" w:color="auto"/>
      </w:divBdr>
      <w:divsChild>
        <w:div w:id="1255362574">
          <w:marLeft w:val="0"/>
          <w:marRight w:val="0"/>
          <w:marTop w:val="0"/>
          <w:marBottom w:val="0"/>
          <w:divBdr>
            <w:top w:val="none" w:sz="0" w:space="0" w:color="auto"/>
            <w:left w:val="none" w:sz="0" w:space="0" w:color="auto"/>
            <w:bottom w:val="none" w:sz="0" w:space="0" w:color="auto"/>
            <w:right w:val="none" w:sz="0" w:space="0" w:color="auto"/>
          </w:divBdr>
        </w:div>
      </w:divsChild>
    </w:div>
    <w:div w:id="1636787790">
      <w:bodyDiv w:val="1"/>
      <w:marLeft w:val="0"/>
      <w:marRight w:val="0"/>
      <w:marTop w:val="0"/>
      <w:marBottom w:val="0"/>
      <w:divBdr>
        <w:top w:val="none" w:sz="0" w:space="0" w:color="auto"/>
        <w:left w:val="none" w:sz="0" w:space="0" w:color="auto"/>
        <w:bottom w:val="none" w:sz="0" w:space="0" w:color="auto"/>
        <w:right w:val="none" w:sz="0" w:space="0" w:color="auto"/>
      </w:divBdr>
    </w:div>
    <w:div w:id="17885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lts.org/for-test-takers/book-a-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tmyuni.com/uk/articles/ielts-requirements-for-uk-universities" TargetMode="External"/><Relationship Id="rId12" Type="http://schemas.openxmlformats.org/officeDocument/2006/relationships/hyperlink" Target="https://www.ieltsbuddy.com/?fbclid=IwAR0TAmPu90dnkGa5zi-MLkGJt3L7e8M24odiFcZEEe-l9RYtyzJRBKbIy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keielts.britishcouncil.org/take-ielts/prepare/free-ielts-practice-tes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elts.org/for-test-takers/sample-test-questions" TargetMode="External"/><Relationship Id="rId4" Type="http://schemas.openxmlformats.org/officeDocument/2006/relationships/webSettings" Target="webSettings.xml"/><Relationship Id="rId9" Type="http://schemas.openxmlformats.org/officeDocument/2006/relationships/hyperlink" Target="https://www.ielts.org/about-ielts/what-is-iel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ielts.org/about-ielts/what-is-ie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myoffice25076</dc:creator>
  <cp:keywords/>
  <dc:description/>
  <cp:lastModifiedBy>myoffice25076</cp:lastModifiedBy>
  <cp:revision>11</cp:revision>
  <cp:lastPrinted>2023-04-12T17:05:00Z</cp:lastPrinted>
  <dcterms:created xsi:type="dcterms:W3CDTF">2023-04-12T12:48:00Z</dcterms:created>
  <dcterms:modified xsi:type="dcterms:W3CDTF">2023-04-13T12:22:00Z</dcterms:modified>
</cp:coreProperties>
</file>